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B9A6E" w14:textId="7F8D4498" w:rsidR="00DE3467" w:rsidRPr="00DE3467" w:rsidRDefault="00DE3467" w:rsidP="00DE3467">
      <w:pPr>
        <w:pStyle w:val="CRCoverPage"/>
        <w:outlineLvl w:val="0"/>
        <w:rPr>
          <w:b/>
          <w:noProof/>
          <w:sz w:val="24"/>
        </w:rPr>
      </w:pPr>
      <w:r w:rsidRPr="00DE3467">
        <w:rPr>
          <w:b/>
          <w:noProof/>
          <w:sz w:val="24"/>
        </w:rPr>
        <w:t>3GPP TSG-RAN WG4 Meeting # 106-bis-e</w:t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="005C5BC8" w:rsidRPr="005C5BC8">
        <w:rPr>
          <w:b/>
          <w:noProof/>
          <w:sz w:val="24"/>
        </w:rPr>
        <w:t>R4-2305642</w:t>
      </w:r>
    </w:p>
    <w:p w14:paraId="730545E8" w14:textId="62F01E5D" w:rsidR="001F6272" w:rsidRPr="006B30DF" w:rsidRDefault="00DE3467" w:rsidP="00DE3467">
      <w:pPr>
        <w:pStyle w:val="CRCoverPage"/>
        <w:outlineLvl w:val="0"/>
        <w:rPr>
          <w:b/>
          <w:noProof/>
          <w:sz w:val="24"/>
          <w:lang w:val="en-US"/>
        </w:rPr>
      </w:pPr>
      <w:r w:rsidRPr="00DE3467">
        <w:rPr>
          <w:b/>
          <w:noProof/>
          <w:sz w:val="24"/>
        </w:rPr>
        <w:t>Electronic Meeting, 17th  –26th  April, 2023</w:t>
      </w:r>
      <w:r w:rsidRPr="00DE3467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5BA2A4DF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BA094A" w:rsidRPr="00BA094A">
        <w:rPr>
          <w:rFonts w:cs="Arial"/>
          <w:sz w:val="22"/>
          <w:szCs w:val="22"/>
          <w:lang w:val="en-US"/>
        </w:rPr>
        <w:t>Coexisting study simulation assumptions</w:t>
      </w:r>
      <w:r w:rsidR="009475B0">
        <w:rPr>
          <w:rFonts w:cs="Arial"/>
          <w:sz w:val="22"/>
          <w:szCs w:val="22"/>
          <w:lang w:val="en-US"/>
        </w:rPr>
        <w:t xml:space="preserve"> for mobil</w:t>
      </w:r>
      <w:r w:rsidR="00C24F71">
        <w:rPr>
          <w:rFonts w:cs="Arial"/>
          <w:sz w:val="22"/>
          <w:szCs w:val="22"/>
          <w:lang w:val="en-US"/>
        </w:rPr>
        <w:t>e</w:t>
      </w:r>
      <w:r w:rsidR="009475B0">
        <w:rPr>
          <w:rFonts w:cs="Arial"/>
          <w:sz w:val="22"/>
          <w:szCs w:val="22"/>
          <w:lang w:val="en-US"/>
        </w:rPr>
        <w:t xml:space="preserve"> IAB</w:t>
      </w:r>
    </w:p>
    <w:p w14:paraId="51BD89B7" w14:textId="7F2EFCDD" w:rsidR="001F6272" w:rsidRPr="0024293E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4293E">
        <w:rPr>
          <w:rFonts w:cs="Arial"/>
          <w:b/>
          <w:sz w:val="22"/>
          <w:szCs w:val="22"/>
          <w:lang w:val="en-US"/>
        </w:rPr>
        <w:t>Agenda item:</w:t>
      </w:r>
      <w:r w:rsidRPr="0024293E">
        <w:rPr>
          <w:rFonts w:cs="Arial"/>
          <w:sz w:val="22"/>
          <w:szCs w:val="22"/>
          <w:lang w:val="en-US"/>
        </w:rPr>
        <w:tab/>
      </w:r>
      <w:r w:rsidRPr="0024293E">
        <w:rPr>
          <w:rFonts w:cs="Arial"/>
          <w:sz w:val="22"/>
          <w:szCs w:val="22"/>
          <w:lang w:val="en-US"/>
        </w:rPr>
        <w:tab/>
      </w:r>
      <w:r w:rsidR="00DD0966">
        <w:rPr>
          <w:rFonts w:cs="Arial"/>
          <w:sz w:val="22"/>
          <w:szCs w:val="22"/>
          <w:lang w:val="en-US" w:eastAsia="zh-CN"/>
        </w:rPr>
        <w:t>5</w:t>
      </w:r>
      <w:r w:rsidR="00467B7C">
        <w:rPr>
          <w:rFonts w:cs="Arial"/>
          <w:sz w:val="22"/>
          <w:szCs w:val="22"/>
          <w:lang w:val="en-US"/>
        </w:rPr>
        <w:t>.3</w:t>
      </w:r>
      <w:r w:rsidR="00DD0966">
        <w:rPr>
          <w:rFonts w:cs="Arial"/>
          <w:sz w:val="22"/>
          <w:szCs w:val="22"/>
          <w:lang w:val="en-US"/>
        </w:rPr>
        <w:t>4</w:t>
      </w:r>
      <w:r w:rsidR="00467B7C">
        <w:rPr>
          <w:rFonts w:cs="Arial"/>
          <w:sz w:val="22"/>
          <w:szCs w:val="22"/>
          <w:lang w:val="en-US"/>
        </w:rPr>
        <w:t>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19E32990" w14:textId="749C444A" w:rsidR="004B05B1" w:rsidRDefault="008537CC" w:rsidP="00F730C4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In </w:t>
      </w:r>
      <w:proofErr w:type="gramStart"/>
      <w:r>
        <w:rPr>
          <w:lang w:val="en-US"/>
        </w:rPr>
        <w:t>WID[</w:t>
      </w:r>
      <w:proofErr w:type="gramEnd"/>
      <w:r>
        <w:rPr>
          <w:lang w:val="en-US"/>
        </w:rPr>
        <w:t>1], there is objective for study the coexisting aspect for mobile IAB;</w:t>
      </w:r>
    </w:p>
    <w:p w14:paraId="7FE12D2D" w14:textId="77777777" w:rsidR="006C02C3" w:rsidRPr="006C02C3" w:rsidRDefault="006C02C3" w:rsidP="006C02C3">
      <w:pPr>
        <w:pStyle w:val="ListParagraph"/>
        <w:rPr>
          <w:lang w:val="en-US"/>
        </w:rPr>
      </w:pPr>
      <w:r w:rsidRPr="006C02C3">
        <w:rPr>
          <w:lang w:val="en-US"/>
        </w:rPr>
        <w:t>RAN4 is expected to study impact on RF and RRM requirements:</w:t>
      </w:r>
    </w:p>
    <w:p w14:paraId="29F4CF6F" w14:textId="1BDAC06C" w:rsidR="008537CC" w:rsidRDefault="006C02C3" w:rsidP="006C02C3">
      <w:pPr>
        <w:pStyle w:val="ListParagraph"/>
        <w:numPr>
          <w:ilvl w:val="0"/>
          <w:numId w:val="47"/>
        </w:numPr>
        <w:rPr>
          <w:lang w:val="en-US"/>
        </w:rPr>
      </w:pPr>
      <w:r w:rsidRPr="006C02C3">
        <w:rPr>
          <w:lang w:val="en-US"/>
        </w:rPr>
        <w:t>Conduct co-existence study to assess the impact of moving cells. Based on the study outcome, specify RF and RRM requirements and mechanisms for the mobile IAB-node to enable co-existence, if needed.</w:t>
      </w:r>
    </w:p>
    <w:p w14:paraId="43D57A75" w14:textId="033D89B0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discuss the simulation assumptions for coexisting </w:t>
      </w:r>
      <w:r w:rsidR="003D4008">
        <w:rPr>
          <w:lang w:val="en-US"/>
        </w:rPr>
        <w:t>and proposal followed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707F1AF1" w14:textId="06CB65AF" w:rsidR="00194564" w:rsidRDefault="008A5683" w:rsidP="00194564">
      <w:pPr>
        <w:pStyle w:val="Observation"/>
        <w:numPr>
          <w:ilvl w:val="0"/>
          <w:numId w:val="0"/>
        </w:numPr>
        <w:rPr>
          <w:b w:val="0"/>
          <w:bCs w:val="0"/>
        </w:rPr>
      </w:pPr>
      <w:r>
        <w:rPr>
          <w:b w:val="0"/>
          <w:bCs w:val="0"/>
        </w:rPr>
        <w:t xml:space="preserve">In [2], the coexisting simulation is based on two scenarios, one is </w:t>
      </w:r>
      <w:r w:rsidR="00F677FF" w:rsidRPr="00F677FF">
        <w:rPr>
          <w:b w:val="0"/>
          <w:bCs w:val="0"/>
        </w:rPr>
        <w:t xml:space="preserve">Heterogeneous scenario </w:t>
      </w:r>
      <w:r w:rsidR="00903277">
        <w:rPr>
          <w:b w:val="0"/>
          <w:bCs w:val="0"/>
        </w:rPr>
        <w:t xml:space="preserve">(layout 1 in [1]) and the other is </w:t>
      </w:r>
      <w:r w:rsidR="003B4D3E" w:rsidRPr="003B4D3E">
        <w:rPr>
          <w:b w:val="0"/>
          <w:bCs w:val="0"/>
        </w:rPr>
        <w:t>Homogeneous scenario</w:t>
      </w:r>
      <w:r w:rsidR="003B4D3E">
        <w:rPr>
          <w:b w:val="0"/>
          <w:bCs w:val="0"/>
        </w:rPr>
        <w:t xml:space="preserve"> (layout 2). </w:t>
      </w:r>
      <w:r w:rsidR="00BC31E1">
        <w:rPr>
          <w:b w:val="0"/>
          <w:bCs w:val="0"/>
        </w:rPr>
        <w:t xml:space="preserve"> In </w:t>
      </w:r>
      <w:r w:rsidR="004674DD">
        <w:rPr>
          <w:b w:val="0"/>
          <w:bCs w:val="0"/>
        </w:rPr>
        <w:t>these two layouts</w:t>
      </w:r>
      <w:r w:rsidR="00BC31E1">
        <w:rPr>
          <w:b w:val="0"/>
          <w:bCs w:val="0"/>
        </w:rPr>
        <w:t xml:space="preserve">, </w:t>
      </w:r>
      <w:r w:rsidR="004E6665">
        <w:rPr>
          <w:b w:val="0"/>
          <w:bCs w:val="0"/>
        </w:rPr>
        <w:t xml:space="preserve">IAB network as both aggressor and victim </w:t>
      </w:r>
      <w:r w:rsidR="00573317">
        <w:rPr>
          <w:b w:val="0"/>
          <w:bCs w:val="0"/>
        </w:rPr>
        <w:t xml:space="preserve">is investigated.  As the IAB network is planned network, the min distance between a IAB node to its donor </w:t>
      </w:r>
      <w:r w:rsidR="009A67B9">
        <w:rPr>
          <w:b w:val="0"/>
          <w:bCs w:val="0"/>
        </w:rPr>
        <w:t>is limited:</w:t>
      </w:r>
    </w:p>
    <w:p w14:paraId="28430F07" w14:textId="5B4FC53C" w:rsidR="00FF43F5" w:rsidRDefault="00474CEB" w:rsidP="004674DD">
      <w:pPr>
        <w:pStyle w:val="Observation"/>
        <w:numPr>
          <w:ilvl w:val="0"/>
          <w:numId w:val="0"/>
        </w:numPr>
        <w:ind w:left="720" w:hanging="360"/>
        <w:rPr>
          <w:b w:val="0"/>
          <w:bCs w:val="0"/>
          <w:lang w:val="en-CA"/>
        </w:rPr>
      </w:pPr>
      <w:r>
        <w:rPr>
          <w:b w:val="0"/>
          <w:bCs w:val="0"/>
        </w:rPr>
        <w:t>For layout 1</w:t>
      </w:r>
      <w:r w:rsidR="00FF43F5">
        <w:rPr>
          <w:b w:val="0"/>
          <w:bCs w:val="0"/>
        </w:rPr>
        <w:t xml:space="preserve"> and micro layer: </w:t>
      </w:r>
      <w:r w:rsidR="00FF43F5" w:rsidRPr="00FF43F5">
        <w:rPr>
          <w:lang w:val="en-CA"/>
        </w:rPr>
        <w:t xml:space="preserve"> </w:t>
      </w:r>
      <w:r w:rsidR="00FF43F5" w:rsidRPr="00FF43F5">
        <w:rPr>
          <w:b w:val="0"/>
          <w:bCs w:val="0"/>
          <w:lang w:val="en-CA"/>
        </w:rPr>
        <w:t>Drop micro nodes in a circle with center at 40m and radius of 20m</w:t>
      </w:r>
    </w:p>
    <w:p w14:paraId="6F92ADAE" w14:textId="77777777" w:rsidR="00014FFE" w:rsidRPr="00014FFE" w:rsidRDefault="00FF43F5" w:rsidP="004674DD">
      <w:pPr>
        <w:pStyle w:val="Observation"/>
        <w:numPr>
          <w:ilvl w:val="0"/>
          <w:numId w:val="0"/>
        </w:numPr>
        <w:ind w:left="720" w:hanging="360"/>
        <w:rPr>
          <w:b w:val="0"/>
          <w:bCs w:val="0"/>
          <w:lang w:val="en-CA"/>
        </w:rPr>
      </w:pPr>
      <w:r>
        <w:rPr>
          <w:b w:val="0"/>
          <w:bCs w:val="0"/>
          <w:lang w:val="en-CA"/>
        </w:rPr>
        <w:t>For layout 2</w:t>
      </w:r>
      <w:r w:rsidR="00014FFE">
        <w:rPr>
          <w:b w:val="0"/>
          <w:bCs w:val="0"/>
          <w:lang w:val="en-CA"/>
        </w:rPr>
        <w:t xml:space="preserve">: </w:t>
      </w:r>
      <w:r w:rsidR="00014FFE" w:rsidRPr="00014FFE">
        <w:rPr>
          <w:b w:val="0"/>
          <w:bCs w:val="0"/>
          <w:lang w:val="en-CA"/>
        </w:rPr>
        <w:t>grid shift derived from minimum distance (20meters and 40 meters)</w:t>
      </w:r>
    </w:p>
    <w:p w14:paraId="1E4E72D4" w14:textId="4CDFF972" w:rsidR="00FF43F5" w:rsidRDefault="004674DD" w:rsidP="00FF43F5">
      <w:pPr>
        <w:pStyle w:val="Observation"/>
        <w:numPr>
          <w:ilvl w:val="0"/>
          <w:numId w:val="0"/>
        </w:numPr>
        <w:ind w:left="360" w:hanging="360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 xml:space="preserve">In the Objective of the new WID [1], </w:t>
      </w:r>
      <w:r w:rsidR="00E84460">
        <w:rPr>
          <w:b w:val="0"/>
          <w:bCs w:val="0"/>
          <w:lang w:val="en-US"/>
        </w:rPr>
        <w:t xml:space="preserve">it says the IAB node now is moving. </w:t>
      </w:r>
      <w:r w:rsidR="00A579D4">
        <w:rPr>
          <w:b w:val="0"/>
          <w:bCs w:val="0"/>
          <w:lang w:val="en-US"/>
        </w:rPr>
        <w:t xml:space="preserve"> In justification, it says</w:t>
      </w:r>
    </w:p>
    <w:p w14:paraId="1B542ACD" w14:textId="1EF683B6" w:rsidR="00A579D4" w:rsidRPr="00A579D4" w:rsidRDefault="00A579D4" w:rsidP="00A579D4">
      <w:pPr>
        <w:pStyle w:val="maintext"/>
        <w:spacing w:line="240" w:lineRule="auto"/>
        <w:ind w:left="360" w:firstLineChars="0" w:firstLine="0"/>
        <w:rPr>
          <w:rFonts w:eastAsia="Times New Roman" w:cs="Times New Roman"/>
          <w:lang w:val="en-US" w:eastAsia="en-US"/>
        </w:rPr>
      </w:pPr>
      <w:r>
        <w:rPr>
          <w:rFonts w:eastAsia="Times New Roman" w:cs="Times New Roman"/>
          <w:lang w:val="en-US" w:eastAsia="en-US"/>
        </w:rPr>
        <w:t>“</w:t>
      </w:r>
      <w:r w:rsidRPr="00A579D4">
        <w:rPr>
          <w:rFonts w:eastAsia="Times New Roman" w:cs="Times New Roman"/>
          <w:lang w:val="en-US" w:eastAsia="en-US"/>
        </w:rPr>
        <w:t>The work on Mobile IAB in Rel-18 should focus on the scenario of mobile-IAB-nodes mounted on vehicles providing 5G coverage/capacity enhancement to onboard and/or surrounding UEs.</w:t>
      </w:r>
      <w:r>
        <w:rPr>
          <w:rFonts w:eastAsia="Times New Roman" w:cs="Times New Roman"/>
          <w:lang w:val="en-US" w:eastAsia="en-US"/>
        </w:rPr>
        <w:t>”</w:t>
      </w:r>
      <w:r w:rsidRPr="00A579D4">
        <w:rPr>
          <w:rFonts w:eastAsia="Times New Roman" w:cs="Times New Roman"/>
          <w:lang w:val="en-US" w:eastAsia="en-US"/>
        </w:rPr>
        <w:t xml:space="preserve"> </w:t>
      </w:r>
    </w:p>
    <w:p w14:paraId="1405561E" w14:textId="77777777" w:rsidR="0038595F" w:rsidRDefault="0038595F" w:rsidP="00132C4C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</w:p>
    <w:p w14:paraId="762C6A37" w14:textId="0CAEDECE" w:rsidR="00A579D4" w:rsidRDefault="00A579D4" w:rsidP="00132C4C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 xml:space="preserve">This means </w:t>
      </w:r>
      <w:r w:rsidR="0038595F">
        <w:rPr>
          <w:b w:val="0"/>
          <w:bCs w:val="0"/>
          <w:lang w:val="en-US"/>
        </w:rPr>
        <w:t xml:space="preserve">that the IAB node now instead of mounted on street poles </w:t>
      </w:r>
      <w:r w:rsidR="00C431E5">
        <w:rPr>
          <w:b w:val="0"/>
          <w:bCs w:val="0"/>
          <w:lang w:val="en-US"/>
        </w:rPr>
        <w:t>(h= 10m in micro cell), now th</w:t>
      </w:r>
      <w:r w:rsidR="0023628B">
        <w:rPr>
          <w:b w:val="0"/>
          <w:bCs w:val="0"/>
          <w:lang w:val="en-US"/>
        </w:rPr>
        <w:t>e height is around 4 m</w:t>
      </w:r>
      <w:r w:rsidR="00812F26">
        <w:rPr>
          <w:b w:val="0"/>
          <w:bCs w:val="0"/>
          <w:lang w:val="en-US"/>
        </w:rPr>
        <w:t xml:space="preserve"> as installation </w:t>
      </w:r>
      <w:r w:rsidR="0041754F">
        <w:rPr>
          <w:b w:val="0"/>
          <w:bCs w:val="0"/>
          <w:lang w:val="en-US"/>
        </w:rPr>
        <w:t>likely</w:t>
      </w:r>
      <w:r w:rsidR="007F0F79">
        <w:rPr>
          <w:b w:val="0"/>
          <w:bCs w:val="0"/>
          <w:lang w:val="en-US"/>
        </w:rPr>
        <w:t xml:space="preserve"> </w:t>
      </w:r>
      <w:r w:rsidR="00812F26">
        <w:rPr>
          <w:b w:val="0"/>
          <w:bCs w:val="0"/>
          <w:lang w:val="en-US"/>
        </w:rPr>
        <w:t>on a vehicle</w:t>
      </w:r>
      <w:r w:rsidR="0023628B">
        <w:rPr>
          <w:b w:val="0"/>
          <w:bCs w:val="0"/>
          <w:lang w:val="en-US"/>
        </w:rPr>
        <w:t xml:space="preserve">. </w:t>
      </w:r>
      <w:r w:rsidR="00A70B57">
        <w:rPr>
          <w:b w:val="0"/>
          <w:bCs w:val="0"/>
          <w:lang w:val="en-US"/>
        </w:rPr>
        <w:t>As there is no planned network and v</w:t>
      </w:r>
      <w:r w:rsidR="00D61182">
        <w:rPr>
          <w:b w:val="0"/>
          <w:bCs w:val="0"/>
          <w:lang w:val="en-US"/>
        </w:rPr>
        <w:t xml:space="preserve">ehicles </w:t>
      </w:r>
      <w:r w:rsidR="00302E43">
        <w:rPr>
          <w:b w:val="0"/>
          <w:bCs w:val="0"/>
          <w:lang w:val="en-US"/>
        </w:rPr>
        <w:t xml:space="preserve">with a </w:t>
      </w:r>
      <w:proofErr w:type="gramStart"/>
      <w:r w:rsidR="00302E43">
        <w:rPr>
          <w:b w:val="0"/>
          <w:bCs w:val="0"/>
          <w:lang w:val="en-US"/>
        </w:rPr>
        <w:t>installed  IAB</w:t>
      </w:r>
      <w:proofErr w:type="gramEnd"/>
      <w:r w:rsidR="00302E43">
        <w:rPr>
          <w:b w:val="0"/>
          <w:bCs w:val="0"/>
          <w:lang w:val="en-US"/>
        </w:rPr>
        <w:t xml:space="preserve"> </w:t>
      </w:r>
      <w:r w:rsidR="00D61182">
        <w:rPr>
          <w:b w:val="0"/>
          <w:bCs w:val="0"/>
          <w:lang w:val="en-US"/>
        </w:rPr>
        <w:t xml:space="preserve">can move anywhere along the road, it </w:t>
      </w:r>
      <w:r w:rsidR="008917CD">
        <w:rPr>
          <w:b w:val="0"/>
          <w:bCs w:val="0"/>
          <w:lang w:val="en-US"/>
        </w:rPr>
        <w:t xml:space="preserve">can now be comparable with a moving UE. </w:t>
      </w:r>
      <w:r w:rsidR="004425C1">
        <w:rPr>
          <w:b w:val="0"/>
          <w:bCs w:val="0"/>
          <w:lang w:val="en-US"/>
        </w:rPr>
        <w:t>T</w:t>
      </w:r>
      <w:r w:rsidR="008917CD">
        <w:rPr>
          <w:b w:val="0"/>
          <w:bCs w:val="0"/>
          <w:lang w:val="en-US"/>
        </w:rPr>
        <w:t xml:space="preserve">he </w:t>
      </w:r>
      <w:r w:rsidR="00BB68B1">
        <w:rPr>
          <w:b w:val="0"/>
          <w:bCs w:val="0"/>
          <w:lang w:val="en-US"/>
        </w:rPr>
        <w:t xml:space="preserve">Mininum </w:t>
      </w:r>
      <w:r w:rsidR="008917CD">
        <w:rPr>
          <w:b w:val="0"/>
          <w:bCs w:val="0"/>
          <w:lang w:val="en-US"/>
        </w:rPr>
        <w:t xml:space="preserve">coupling loss </w:t>
      </w:r>
      <w:r w:rsidR="002D0EFC">
        <w:rPr>
          <w:b w:val="0"/>
          <w:bCs w:val="0"/>
          <w:lang w:val="en-US"/>
        </w:rPr>
        <w:t xml:space="preserve">and min distance </w:t>
      </w:r>
      <w:r w:rsidR="008917CD">
        <w:rPr>
          <w:b w:val="0"/>
          <w:bCs w:val="0"/>
          <w:lang w:val="en-US"/>
        </w:rPr>
        <w:t xml:space="preserve">could be applied to </w:t>
      </w:r>
      <w:r w:rsidR="004425C1">
        <w:rPr>
          <w:b w:val="0"/>
          <w:bCs w:val="0"/>
          <w:lang w:val="en-US"/>
        </w:rPr>
        <w:t>mobile IAB-MT for FR1 and min distance could be applied to the mobile IAB-MT</w:t>
      </w:r>
      <w:r w:rsidR="004425C1" w:rsidRPr="004425C1">
        <w:rPr>
          <w:b w:val="0"/>
          <w:bCs w:val="0"/>
          <w:lang w:val="en-US"/>
        </w:rPr>
        <w:t xml:space="preserve"> </w:t>
      </w:r>
      <w:r w:rsidR="004425C1">
        <w:rPr>
          <w:b w:val="0"/>
          <w:bCs w:val="0"/>
          <w:lang w:val="en-US"/>
        </w:rPr>
        <w:t>for FR2.</w:t>
      </w:r>
      <w:r w:rsidR="00435D41">
        <w:rPr>
          <w:b w:val="0"/>
          <w:bCs w:val="0"/>
          <w:lang w:val="en-US"/>
        </w:rPr>
        <w:t xml:space="preserve"> </w:t>
      </w:r>
      <w:r w:rsidR="006A7498">
        <w:rPr>
          <w:b w:val="0"/>
          <w:bCs w:val="0"/>
          <w:lang w:val="en-US"/>
        </w:rPr>
        <w:t xml:space="preserve">To derive the min distance between a </w:t>
      </w:r>
      <w:proofErr w:type="gramStart"/>
      <w:r w:rsidR="006A7498">
        <w:rPr>
          <w:b w:val="0"/>
          <w:bCs w:val="0"/>
          <w:lang w:val="en-US"/>
        </w:rPr>
        <w:t>macro BS</w:t>
      </w:r>
      <w:proofErr w:type="gramEnd"/>
      <w:r w:rsidR="006A7498">
        <w:rPr>
          <w:b w:val="0"/>
          <w:bCs w:val="0"/>
          <w:lang w:val="en-US"/>
        </w:rPr>
        <w:t xml:space="preserve"> (IAB donor)</w:t>
      </w:r>
      <w:r w:rsidR="000A0F61">
        <w:rPr>
          <w:b w:val="0"/>
          <w:bCs w:val="0"/>
          <w:lang w:val="en-US"/>
        </w:rPr>
        <w:t xml:space="preserve"> and moving IAB node</w:t>
      </w:r>
      <w:r w:rsidR="006A7498">
        <w:rPr>
          <w:b w:val="0"/>
          <w:bCs w:val="0"/>
          <w:lang w:val="en-US"/>
        </w:rPr>
        <w:t>, the below definition could be referenced:</w:t>
      </w:r>
    </w:p>
    <w:p w14:paraId="09691389" w14:textId="77777777" w:rsidR="004425C1" w:rsidRPr="00435D41" w:rsidRDefault="004425C1" w:rsidP="00132C4C">
      <w:pPr>
        <w:pStyle w:val="Observation"/>
        <w:numPr>
          <w:ilvl w:val="0"/>
          <w:numId w:val="0"/>
        </w:numPr>
        <w:rPr>
          <w:b w:val="0"/>
          <w:bCs w:val="0"/>
        </w:rPr>
      </w:pPr>
    </w:p>
    <w:p w14:paraId="7B5180B9" w14:textId="77777777" w:rsidR="00435D41" w:rsidRPr="00435D41" w:rsidRDefault="00435D41" w:rsidP="00435D41">
      <w:pPr>
        <w:ind w:left="568"/>
        <w:rPr>
          <w:rFonts w:eastAsia="Times New Roman"/>
        </w:rPr>
      </w:pPr>
      <w:r w:rsidRPr="00435D41">
        <w:rPr>
          <w:rFonts w:eastAsia="Times New Roman"/>
        </w:rPr>
        <w:t xml:space="preserve">For BS </w:t>
      </w:r>
      <w:r w:rsidRPr="00435D41">
        <w:rPr>
          <w:rFonts w:eastAsia="Times New Roman"/>
          <w:i/>
        </w:rPr>
        <w:t>type 1-O</w:t>
      </w:r>
      <w:r w:rsidRPr="00435D41">
        <w:rPr>
          <w:rFonts w:eastAsia="Times New Roman"/>
        </w:rPr>
        <w:t xml:space="preserve"> and 2-O</w:t>
      </w:r>
      <w:r w:rsidRPr="00435D41">
        <w:rPr>
          <w:rFonts w:eastAsia="Times New Roman"/>
          <w:lang w:eastAsia="zh-CN"/>
        </w:rPr>
        <w:t>, BS classes</w:t>
      </w:r>
      <w:r w:rsidRPr="00435D41">
        <w:rPr>
          <w:rFonts w:eastAsia="Times New Roman"/>
        </w:rPr>
        <w:t xml:space="preserve"> are defined as indicated below:</w:t>
      </w:r>
    </w:p>
    <w:p w14:paraId="00C42B07" w14:textId="77777777" w:rsidR="00435D41" w:rsidRPr="00435D41" w:rsidRDefault="00435D41" w:rsidP="00435D41">
      <w:pPr>
        <w:ind w:left="1136" w:hanging="284"/>
        <w:rPr>
          <w:rFonts w:eastAsia="Times New Roman"/>
        </w:rPr>
      </w:pPr>
      <w:r w:rsidRPr="00435D41">
        <w:rPr>
          <w:rFonts w:eastAsia="Times New Roman"/>
        </w:rPr>
        <w:t>-</w:t>
      </w:r>
      <w:r w:rsidRPr="00435D41">
        <w:rPr>
          <w:rFonts w:eastAsia="Times New Roman"/>
        </w:rPr>
        <w:tab/>
        <w:t>Wide Area Base Stations are characterised by requirements derived from Macro Cell scenarios with a BS to UE minimum distance along the ground equal to 35 m.</w:t>
      </w:r>
    </w:p>
    <w:p w14:paraId="00B35BBA" w14:textId="77777777" w:rsidR="00435D41" w:rsidRPr="00435D41" w:rsidRDefault="00435D41" w:rsidP="00435D41">
      <w:pPr>
        <w:ind w:left="1136" w:hanging="284"/>
        <w:rPr>
          <w:rFonts w:eastAsia="Times New Roman"/>
        </w:rPr>
      </w:pPr>
      <w:r w:rsidRPr="00435D41">
        <w:rPr>
          <w:rFonts w:eastAsia="Times New Roman"/>
        </w:rPr>
        <w:t>-</w:t>
      </w:r>
      <w:r w:rsidRPr="00435D41">
        <w:rPr>
          <w:rFonts w:eastAsia="Times New Roman"/>
        </w:rPr>
        <w:tab/>
        <w:t>Medium Range Base Stations are characterised by requirements derived from Micro Cell scenarios with a BS to UE minimum distance along the ground equal to 5 m.</w:t>
      </w:r>
    </w:p>
    <w:p w14:paraId="7BD29A2D" w14:textId="77777777" w:rsidR="00435D41" w:rsidRPr="00435D41" w:rsidRDefault="00435D41" w:rsidP="00435D41">
      <w:pPr>
        <w:ind w:left="1136" w:hanging="284"/>
        <w:rPr>
          <w:rFonts w:eastAsia="Times New Roman"/>
        </w:rPr>
      </w:pPr>
      <w:r w:rsidRPr="00435D41">
        <w:rPr>
          <w:rFonts w:eastAsia="Times New Roman"/>
        </w:rPr>
        <w:t>-</w:t>
      </w:r>
      <w:r w:rsidRPr="00435D41">
        <w:rPr>
          <w:rFonts w:eastAsia="Times New Roman"/>
        </w:rPr>
        <w:tab/>
        <w:t>Local Area Base Stations are characterised by requirements derived from Pico Cell scenarios with a BS to UE minimum distance along the ground equal to 2 m.</w:t>
      </w:r>
    </w:p>
    <w:p w14:paraId="52B3288E" w14:textId="261280F9" w:rsidR="001861BC" w:rsidRDefault="002D4886" w:rsidP="002D4886">
      <w:pPr>
        <w:pStyle w:val="Observation"/>
        <w:numPr>
          <w:ilvl w:val="0"/>
          <w:numId w:val="0"/>
        </w:numPr>
        <w:rPr>
          <w:b w:val="0"/>
          <w:bCs w:val="0"/>
        </w:rPr>
      </w:pPr>
      <w:r w:rsidRPr="002D4886">
        <w:rPr>
          <w:b w:val="0"/>
          <w:bCs w:val="0"/>
        </w:rPr>
        <w:t xml:space="preserve">From above </w:t>
      </w:r>
      <w:r>
        <w:rPr>
          <w:b w:val="0"/>
          <w:bCs w:val="0"/>
        </w:rPr>
        <w:t>BS class definition</w:t>
      </w:r>
      <w:r w:rsidR="00641EF3">
        <w:rPr>
          <w:b w:val="0"/>
          <w:bCs w:val="0"/>
        </w:rPr>
        <w:t xml:space="preserve"> and for layout 1,</w:t>
      </w:r>
      <w:r>
        <w:rPr>
          <w:b w:val="0"/>
          <w:bCs w:val="0"/>
        </w:rPr>
        <w:t xml:space="preserve"> </w:t>
      </w:r>
      <w:r w:rsidR="00575A15">
        <w:rPr>
          <w:b w:val="0"/>
          <w:bCs w:val="0"/>
        </w:rPr>
        <w:t xml:space="preserve">assuming the </w:t>
      </w:r>
      <w:proofErr w:type="gramStart"/>
      <w:r w:rsidR="00575A15">
        <w:rPr>
          <w:b w:val="0"/>
          <w:bCs w:val="0"/>
        </w:rPr>
        <w:t>macro BS</w:t>
      </w:r>
      <w:proofErr w:type="gramEnd"/>
      <w:r w:rsidR="00575A15">
        <w:rPr>
          <w:b w:val="0"/>
          <w:bCs w:val="0"/>
        </w:rPr>
        <w:t xml:space="preserve"> is wide area BS</w:t>
      </w:r>
      <w:r w:rsidR="00151775">
        <w:rPr>
          <w:b w:val="0"/>
          <w:bCs w:val="0"/>
        </w:rPr>
        <w:t xml:space="preserve"> type 1-O or 2-O, the min distance between macro BS to moving IAB-MT is 35 m</w:t>
      </w:r>
      <w:r w:rsidR="001861BC">
        <w:rPr>
          <w:b w:val="0"/>
          <w:bCs w:val="0"/>
        </w:rPr>
        <w:t xml:space="preserve">. </w:t>
      </w:r>
      <w:r w:rsidR="00B21360">
        <w:rPr>
          <w:b w:val="0"/>
          <w:bCs w:val="0"/>
        </w:rPr>
        <w:t xml:space="preserve">Similarly, </w:t>
      </w:r>
      <w:r w:rsidR="00660102">
        <w:rPr>
          <w:b w:val="0"/>
          <w:bCs w:val="0"/>
        </w:rPr>
        <w:t xml:space="preserve">for layout 2, the </w:t>
      </w:r>
      <w:r w:rsidR="00A2387F">
        <w:rPr>
          <w:b w:val="0"/>
          <w:bCs w:val="0"/>
        </w:rPr>
        <w:t xml:space="preserve">min distance to the moving IAB is 5m as donor IAB is </w:t>
      </w:r>
      <w:r w:rsidR="00966CB2">
        <w:rPr>
          <w:b w:val="0"/>
          <w:bCs w:val="0"/>
        </w:rPr>
        <w:t>medium range BS</w:t>
      </w:r>
      <w:r w:rsidR="00A2387F">
        <w:rPr>
          <w:b w:val="0"/>
          <w:bCs w:val="0"/>
        </w:rPr>
        <w:t xml:space="preserve">. </w:t>
      </w:r>
    </w:p>
    <w:p w14:paraId="0B57EF29" w14:textId="47742450" w:rsidR="00966CB2" w:rsidRDefault="00966CB2" w:rsidP="00127E1B">
      <w:pPr>
        <w:pStyle w:val="Proposal"/>
      </w:pPr>
      <w:bookmarkStart w:id="0" w:name="_Ref127543282"/>
      <w:r>
        <w:t xml:space="preserve">The </w:t>
      </w:r>
      <w:r w:rsidR="008E6343">
        <w:t xml:space="preserve">min distance between the moving IAB and </w:t>
      </w:r>
      <w:proofErr w:type="gramStart"/>
      <w:r w:rsidR="008E6343">
        <w:t>macro BS</w:t>
      </w:r>
      <w:proofErr w:type="gramEnd"/>
      <w:r w:rsidR="008E6343">
        <w:t xml:space="preserve"> for layout 1 is 35m </w:t>
      </w:r>
      <w:r w:rsidR="004D2501">
        <w:t xml:space="preserve">along the ground </w:t>
      </w:r>
      <w:r w:rsidR="008E6343">
        <w:t>and min distance between moving IAB to micro BS is 5m</w:t>
      </w:r>
      <w:r w:rsidR="004D2501">
        <w:t xml:space="preserve"> along the ground</w:t>
      </w:r>
      <w:r w:rsidR="008E6343">
        <w:t>.</w:t>
      </w:r>
      <w:bookmarkEnd w:id="0"/>
    </w:p>
    <w:p w14:paraId="50D43B43" w14:textId="2C6D2293" w:rsidR="008E6343" w:rsidRDefault="008E6343" w:rsidP="00127E1B">
      <w:pPr>
        <w:pStyle w:val="Proposal"/>
      </w:pPr>
      <w:bookmarkStart w:id="1" w:name="_Ref127543289"/>
      <w:r>
        <w:lastRenderedPageBreak/>
        <w:t xml:space="preserve">The height of </w:t>
      </w:r>
      <w:r w:rsidR="000701E5">
        <w:t xml:space="preserve">antenna in </w:t>
      </w:r>
      <w:r>
        <w:t xml:space="preserve">the moving IAB is </w:t>
      </w:r>
      <w:r w:rsidR="003C5B93">
        <w:t>4 m.</w:t>
      </w:r>
      <w:bookmarkEnd w:id="1"/>
    </w:p>
    <w:p w14:paraId="7755B99A" w14:textId="3E1B2368" w:rsidR="0028301C" w:rsidRDefault="004133A0" w:rsidP="002D4886">
      <w:pPr>
        <w:pStyle w:val="Observation"/>
        <w:numPr>
          <w:ilvl w:val="0"/>
          <w:numId w:val="0"/>
        </w:numPr>
        <w:rPr>
          <w:b w:val="0"/>
          <w:bCs w:val="0"/>
        </w:rPr>
      </w:pPr>
      <w:r>
        <w:rPr>
          <w:b w:val="0"/>
          <w:bCs w:val="0"/>
        </w:rPr>
        <w:t xml:space="preserve">For the </w:t>
      </w:r>
      <w:r w:rsidR="00523FC3">
        <w:rPr>
          <w:b w:val="0"/>
          <w:bCs w:val="0"/>
        </w:rPr>
        <w:t xml:space="preserve">duplex mode between IAB-MT and IAB-DU, the assumption in </w:t>
      </w:r>
      <w:proofErr w:type="gramStart"/>
      <w:r w:rsidR="00523FC3">
        <w:rPr>
          <w:b w:val="0"/>
          <w:bCs w:val="0"/>
        </w:rPr>
        <w:t>WF[</w:t>
      </w:r>
      <w:proofErr w:type="gramEnd"/>
      <w:r w:rsidR="00523FC3">
        <w:rPr>
          <w:b w:val="0"/>
          <w:bCs w:val="0"/>
        </w:rPr>
        <w:t>2] could be reused.</w:t>
      </w:r>
      <w:r w:rsidR="00C8199F">
        <w:rPr>
          <w:b w:val="0"/>
          <w:bCs w:val="0"/>
        </w:rPr>
        <w:t xml:space="preserve"> This is the TDM operation between IAB-MT and IAB-DU. </w:t>
      </w:r>
      <w:r w:rsidR="005D5781">
        <w:rPr>
          <w:b w:val="0"/>
          <w:bCs w:val="0"/>
        </w:rPr>
        <w:t xml:space="preserve">As there is only one hop considered in mobile IAB, the scenario </w:t>
      </w:r>
      <w:r w:rsidR="005B770D">
        <w:rPr>
          <w:b w:val="0"/>
          <w:bCs w:val="0"/>
        </w:rPr>
        <w:t xml:space="preserve">2 </w:t>
      </w:r>
      <w:r w:rsidR="00B73123">
        <w:rPr>
          <w:b w:val="0"/>
          <w:bCs w:val="0"/>
        </w:rPr>
        <w:t xml:space="preserve">which is </w:t>
      </w:r>
      <w:r w:rsidR="006E5A72">
        <w:rPr>
          <w:b w:val="0"/>
          <w:bCs w:val="0"/>
        </w:rPr>
        <w:t xml:space="preserve">IAB-MT and IAB-DU </w:t>
      </w:r>
      <w:r w:rsidR="00B73123">
        <w:rPr>
          <w:b w:val="0"/>
          <w:bCs w:val="0"/>
        </w:rPr>
        <w:t xml:space="preserve">simultaneous </w:t>
      </w:r>
      <w:r w:rsidR="006E5A72">
        <w:rPr>
          <w:b w:val="0"/>
          <w:bCs w:val="0"/>
        </w:rPr>
        <w:t>operation</w:t>
      </w:r>
      <w:r w:rsidR="00B73123">
        <w:rPr>
          <w:b w:val="0"/>
          <w:bCs w:val="0"/>
        </w:rPr>
        <w:t xml:space="preserve"> </w:t>
      </w:r>
      <w:r w:rsidR="005B770D">
        <w:rPr>
          <w:b w:val="0"/>
          <w:bCs w:val="0"/>
        </w:rPr>
        <w:t xml:space="preserve">in [3] does not need to be considered in </w:t>
      </w:r>
      <w:r w:rsidR="0011676D">
        <w:rPr>
          <w:b w:val="0"/>
          <w:bCs w:val="0"/>
        </w:rPr>
        <w:t xml:space="preserve">layout 2. </w:t>
      </w:r>
      <w:r w:rsidR="00383803">
        <w:rPr>
          <w:b w:val="0"/>
          <w:bCs w:val="0"/>
        </w:rPr>
        <w:t>Only scenario 1is to be considered.</w:t>
      </w:r>
    </w:p>
    <w:p w14:paraId="0F48B250" w14:textId="322A32E9" w:rsidR="0028301C" w:rsidRDefault="0028301C" w:rsidP="0028301C">
      <w:pPr>
        <w:pStyle w:val="Observation"/>
      </w:pPr>
      <w:bookmarkStart w:id="2" w:name="_Ref127543297"/>
      <w:r>
        <w:t xml:space="preserve">Only </w:t>
      </w:r>
      <w:r w:rsidR="006E5A72">
        <w:t xml:space="preserve">TDM operation </w:t>
      </w:r>
      <w:r w:rsidR="004A3909">
        <w:t>between IAB-MT and IAB-DU</w:t>
      </w:r>
      <w:r>
        <w:t xml:space="preserve"> is to be considered in co-existing simulation.</w:t>
      </w:r>
      <w:bookmarkEnd w:id="2"/>
    </w:p>
    <w:p w14:paraId="341E5DE5" w14:textId="4C079996" w:rsidR="00966CB2" w:rsidRDefault="00A41EF6" w:rsidP="002D4886">
      <w:pPr>
        <w:pStyle w:val="Observation"/>
        <w:numPr>
          <w:ilvl w:val="0"/>
          <w:numId w:val="0"/>
        </w:numPr>
        <w:rPr>
          <w:b w:val="0"/>
          <w:bCs w:val="0"/>
        </w:rPr>
      </w:pPr>
      <w:r>
        <w:rPr>
          <w:b w:val="0"/>
          <w:bCs w:val="0"/>
        </w:rPr>
        <w:t xml:space="preserve">The pathloss model can be reused in </w:t>
      </w:r>
      <w:proofErr w:type="gramStart"/>
      <w:r>
        <w:rPr>
          <w:b w:val="0"/>
          <w:bCs w:val="0"/>
        </w:rPr>
        <w:t>WF[</w:t>
      </w:r>
      <w:proofErr w:type="gramEnd"/>
      <w:r>
        <w:rPr>
          <w:b w:val="0"/>
          <w:bCs w:val="0"/>
        </w:rPr>
        <w:t xml:space="preserve">2]. </w:t>
      </w:r>
      <w:r w:rsidR="00A84E4E">
        <w:rPr>
          <w:b w:val="0"/>
          <w:bCs w:val="0"/>
        </w:rPr>
        <w:t xml:space="preserve">This is the same with TR 38.874. </w:t>
      </w:r>
    </w:p>
    <w:p w14:paraId="2157011E" w14:textId="33859648" w:rsidR="005C79C3" w:rsidRDefault="000D3B44" w:rsidP="002D4886">
      <w:pPr>
        <w:pStyle w:val="Observation"/>
        <w:numPr>
          <w:ilvl w:val="0"/>
          <w:numId w:val="0"/>
        </w:numPr>
        <w:rPr>
          <w:b w:val="0"/>
          <w:bCs w:val="0"/>
        </w:rPr>
      </w:pPr>
      <w:r>
        <w:rPr>
          <w:b w:val="0"/>
          <w:bCs w:val="0"/>
        </w:rPr>
        <w:t xml:space="preserve">Additionally, the </w:t>
      </w:r>
      <w:r w:rsidR="000C66CB">
        <w:rPr>
          <w:b w:val="0"/>
          <w:bCs w:val="0"/>
        </w:rPr>
        <w:t xml:space="preserve">number of </w:t>
      </w:r>
      <w:proofErr w:type="gramStart"/>
      <w:r w:rsidR="000C66CB">
        <w:rPr>
          <w:b w:val="0"/>
          <w:bCs w:val="0"/>
        </w:rPr>
        <w:t xml:space="preserve">active </w:t>
      </w:r>
      <w:r>
        <w:rPr>
          <w:b w:val="0"/>
          <w:bCs w:val="0"/>
        </w:rPr>
        <w:t xml:space="preserve"> mobile</w:t>
      </w:r>
      <w:proofErr w:type="gramEnd"/>
      <w:r>
        <w:rPr>
          <w:b w:val="0"/>
          <w:bCs w:val="0"/>
        </w:rPr>
        <w:t xml:space="preserve"> IAB node could be </w:t>
      </w:r>
      <w:r w:rsidR="001D73A7">
        <w:rPr>
          <w:b w:val="0"/>
          <w:bCs w:val="0"/>
        </w:rPr>
        <w:t xml:space="preserve">discussed, for layout 1, </w:t>
      </w:r>
      <w:r w:rsidR="00C2252B">
        <w:rPr>
          <w:b w:val="0"/>
          <w:bCs w:val="0"/>
        </w:rPr>
        <w:t xml:space="preserve">in WF [2] </w:t>
      </w:r>
      <w:r w:rsidR="001D73A7">
        <w:rPr>
          <w:b w:val="0"/>
          <w:bCs w:val="0"/>
        </w:rPr>
        <w:t xml:space="preserve">one mobile IAB node per </w:t>
      </w:r>
      <w:r w:rsidR="00215A9C">
        <w:rPr>
          <w:b w:val="0"/>
          <w:bCs w:val="0"/>
        </w:rPr>
        <w:t xml:space="preserve">macro BS </w:t>
      </w:r>
      <w:r w:rsidR="00C2252B">
        <w:rPr>
          <w:b w:val="0"/>
          <w:bCs w:val="0"/>
        </w:rPr>
        <w:t>is assumed</w:t>
      </w:r>
      <w:r w:rsidR="00215A9C">
        <w:rPr>
          <w:b w:val="0"/>
          <w:bCs w:val="0"/>
        </w:rPr>
        <w:t xml:space="preserve">. </w:t>
      </w:r>
      <w:r w:rsidR="00C2252B">
        <w:rPr>
          <w:b w:val="0"/>
          <w:bCs w:val="0"/>
        </w:rPr>
        <w:t xml:space="preserve">As the mobile IAB is moving, </w:t>
      </w:r>
      <w:r w:rsidR="00A16D4D">
        <w:rPr>
          <w:b w:val="0"/>
          <w:bCs w:val="0"/>
        </w:rPr>
        <w:t xml:space="preserve">so it is highly likely that there are </w:t>
      </w:r>
      <w:r w:rsidR="00AF5A0D">
        <w:rPr>
          <w:b w:val="0"/>
          <w:bCs w:val="0"/>
        </w:rPr>
        <w:t xml:space="preserve">at least </w:t>
      </w:r>
      <w:r w:rsidR="00A16D4D">
        <w:rPr>
          <w:b w:val="0"/>
          <w:bCs w:val="0"/>
        </w:rPr>
        <w:t xml:space="preserve">2 </w:t>
      </w:r>
      <w:proofErr w:type="gramStart"/>
      <w:r w:rsidR="00E94239">
        <w:rPr>
          <w:b w:val="0"/>
          <w:bCs w:val="0"/>
        </w:rPr>
        <w:t>active</w:t>
      </w:r>
      <w:proofErr w:type="gramEnd"/>
      <w:r w:rsidR="00E94239">
        <w:rPr>
          <w:b w:val="0"/>
          <w:bCs w:val="0"/>
        </w:rPr>
        <w:t xml:space="preserve"> </w:t>
      </w:r>
      <w:r w:rsidR="00A16D4D">
        <w:rPr>
          <w:b w:val="0"/>
          <w:bCs w:val="0"/>
        </w:rPr>
        <w:t>mobile IAB node</w:t>
      </w:r>
      <w:r w:rsidR="00E94239">
        <w:rPr>
          <w:b w:val="0"/>
          <w:bCs w:val="0"/>
        </w:rPr>
        <w:t>s</w:t>
      </w:r>
      <w:r w:rsidR="00A16D4D">
        <w:rPr>
          <w:b w:val="0"/>
          <w:bCs w:val="0"/>
        </w:rPr>
        <w:t xml:space="preserve"> within the same macro cell. Therefore, we suggest to 2</w:t>
      </w:r>
      <w:r w:rsidR="00342FB8">
        <w:rPr>
          <w:b w:val="0"/>
          <w:bCs w:val="0"/>
        </w:rPr>
        <w:t xml:space="preserve"> active</w:t>
      </w:r>
      <w:r w:rsidR="00A16D4D">
        <w:rPr>
          <w:b w:val="0"/>
          <w:bCs w:val="0"/>
        </w:rPr>
        <w:t xml:space="preserve"> </w:t>
      </w:r>
      <w:r w:rsidR="00A331AA">
        <w:rPr>
          <w:b w:val="0"/>
          <w:bCs w:val="0"/>
        </w:rPr>
        <w:t xml:space="preserve">IAB nodes within a </w:t>
      </w:r>
      <w:proofErr w:type="gramStart"/>
      <w:r w:rsidR="00A331AA">
        <w:rPr>
          <w:b w:val="0"/>
          <w:bCs w:val="0"/>
        </w:rPr>
        <w:t>macro BS</w:t>
      </w:r>
      <w:proofErr w:type="gramEnd"/>
      <w:r w:rsidR="00A331AA">
        <w:rPr>
          <w:b w:val="0"/>
          <w:bCs w:val="0"/>
        </w:rPr>
        <w:t xml:space="preserve"> cell</w:t>
      </w:r>
      <w:r w:rsidR="006B3ECB">
        <w:rPr>
          <w:b w:val="0"/>
          <w:bCs w:val="0"/>
        </w:rPr>
        <w:t xml:space="preserve"> as starting point</w:t>
      </w:r>
      <w:r w:rsidR="00A331AA">
        <w:rPr>
          <w:b w:val="0"/>
          <w:bCs w:val="0"/>
        </w:rPr>
        <w:t>.</w:t>
      </w:r>
      <w:r w:rsidR="004C2D56">
        <w:rPr>
          <w:b w:val="0"/>
          <w:bCs w:val="0"/>
        </w:rPr>
        <w:t xml:space="preserve"> </w:t>
      </w:r>
      <w:r w:rsidR="00470442">
        <w:rPr>
          <w:b w:val="0"/>
          <w:bCs w:val="0"/>
        </w:rPr>
        <w:t xml:space="preserve"> The distance between two moving IAB nodes </w:t>
      </w:r>
      <w:r w:rsidR="000918F7">
        <w:rPr>
          <w:b w:val="0"/>
          <w:bCs w:val="0"/>
        </w:rPr>
        <w:t>for two different</w:t>
      </w:r>
      <w:r w:rsidR="00470442">
        <w:rPr>
          <w:b w:val="0"/>
          <w:bCs w:val="0"/>
        </w:rPr>
        <w:t xml:space="preserve"> cell</w:t>
      </w:r>
      <w:r w:rsidR="000918F7">
        <w:rPr>
          <w:b w:val="0"/>
          <w:bCs w:val="0"/>
        </w:rPr>
        <w:t>s</w:t>
      </w:r>
      <w:r w:rsidR="00470442">
        <w:rPr>
          <w:b w:val="0"/>
          <w:bCs w:val="0"/>
        </w:rPr>
        <w:t xml:space="preserve"> </w:t>
      </w:r>
      <w:r w:rsidR="00B37764">
        <w:rPr>
          <w:b w:val="0"/>
          <w:bCs w:val="0"/>
        </w:rPr>
        <w:t xml:space="preserve">should be discussed. The vehicles could be </w:t>
      </w:r>
      <w:r w:rsidR="00EE7A0F">
        <w:rPr>
          <w:b w:val="0"/>
          <w:bCs w:val="0"/>
        </w:rPr>
        <w:t>a few meters</w:t>
      </w:r>
      <w:r w:rsidR="00300C9A">
        <w:rPr>
          <w:b w:val="0"/>
          <w:bCs w:val="0"/>
        </w:rPr>
        <w:t xml:space="preserve"> to each other (thinking two buses stop at the same bus</w:t>
      </w:r>
      <w:r w:rsidR="005813A3">
        <w:rPr>
          <w:b w:val="0"/>
          <w:bCs w:val="0"/>
        </w:rPr>
        <w:t xml:space="preserve"> stations</w:t>
      </w:r>
      <w:r w:rsidR="00700B4C">
        <w:rPr>
          <w:b w:val="0"/>
          <w:bCs w:val="0"/>
        </w:rPr>
        <w:t xml:space="preserve">), </w:t>
      </w:r>
      <w:r w:rsidR="00EE7A0F">
        <w:rPr>
          <w:b w:val="0"/>
          <w:bCs w:val="0"/>
        </w:rPr>
        <w:t xml:space="preserve">this distance could be </w:t>
      </w:r>
      <w:r w:rsidR="000918F7">
        <w:rPr>
          <w:b w:val="0"/>
          <w:bCs w:val="0"/>
        </w:rPr>
        <w:t xml:space="preserve">5m according to TR </w:t>
      </w:r>
      <w:r w:rsidR="00EC6E38">
        <w:rPr>
          <w:b w:val="0"/>
          <w:bCs w:val="0"/>
        </w:rPr>
        <w:t>25.9</w:t>
      </w:r>
      <w:r w:rsidR="00036D1A">
        <w:rPr>
          <w:b w:val="0"/>
          <w:bCs w:val="0"/>
        </w:rPr>
        <w:t>42 (5m for outdoor and 1m for indoor)</w:t>
      </w:r>
      <w:r w:rsidR="00EE7A0F">
        <w:rPr>
          <w:b w:val="0"/>
          <w:bCs w:val="0"/>
        </w:rPr>
        <w:t>.</w:t>
      </w:r>
    </w:p>
    <w:p w14:paraId="7CE2A38A" w14:textId="06EAB0F8" w:rsidR="007F4721" w:rsidRDefault="00A331AA" w:rsidP="007F4721">
      <w:pPr>
        <w:pStyle w:val="Proposal"/>
      </w:pPr>
      <w:bookmarkStart w:id="3" w:name="_Ref127543313"/>
      <w:r>
        <w:t xml:space="preserve">Increasing </w:t>
      </w:r>
      <w:r w:rsidR="007F4721">
        <w:t xml:space="preserve">the </w:t>
      </w:r>
      <w:r>
        <w:t xml:space="preserve">number of </w:t>
      </w:r>
      <w:r w:rsidR="007F4721">
        <w:t xml:space="preserve">mobile IAB </w:t>
      </w:r>
      <w:r w:rsidR="00CE65C5">
        <w:t xml:space="preserve">from 1 </w:t>
      </w:r>
      <w:r w:rsidR="004C2D56">
        <w:t xml:space="preserve">per </w:t>
      </w:r>
      <w:proofErr w:type="gramStart"/>
      <w:r w:rsidR="004C2D56">
        <w:t>macro BS</w:t>
      </w:r>
      <w:proofErr w:type="gramEnd"/>
      <w:r w:rsidR="002C5897">
        <w:t xml:space="preserve"> </w:t>
      </w:r>
      <w:r>
        <w:t>to 2</w:t>
      </w:r>
      <w:r w:rsidR="00CE65C5">
        <w:t xml:space="preserve"> per macro BS</w:t>
      </w:r>
      <w:r>
        <w:t xml:space="preserve"> </w:t>
      </w:r>
      <w:r w:rsidR="002C5897">
        <w:t>in layout 1</w:t>
      </w:r>
      <w:r w:rsidR="002D5AC7">
        <w:t>.</w:t>
      </w:r>
      <w:bookmarkEnd w:id="3"/>
      <w:r w:rsidR="002D5AC7">
        <w:t xml:space="preserve"> </w:t>
      </w:r>
    </w:p>
    <w:p w14:paraId="303DFEF5" w14:textId="2DA7F447" w:rsidR="001D73A7" w:rsidRDefault="00636775" w:rsidP="002D4886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 xml:space="preserve">For layout 2, as the IAB node is moving, it is not possible to have a </w:t>
      </w:r>
      <w:r w:rsidR="009E3BD9">
        <w:rPr>
          <w:b w:val="0"/>
          <w:bCs w:val="0"/>
          <w:lang w:val="en-US"/>
        </w:rPr>
        <w:t xml:space="preserve">fixed </w:t>
      </w:r>
      <w:r w:rsidR="00174B99">
        <w:rPr>
          <w:b w:val="0"/>
          <w:bCs w:val="0"/>
          <w:lang w:val="en-US"/>
        </w:rPr>
        <w:t>IAB network layer</w:t>
      </w:r>
      <w:r w:rsidR="009E3BD9">
        <w:rPr>
          <w:b w:val="0"/>
          <w:bCs w:val="0"/>
          <w:lang w:val="en-US"/>
        </w:rPr>
        <w:t xml:space="preserve"> anymore</w:t>
      </w:r>
      <w:r w:rsidR="00174B99">
        <w:rPr>
          <w:b w:val="0"/>
          <w:bCs w:val="0"/>
          <w:lang w:val="en-US"/>
        </w:rPr>
        <w:t xml:space="preserve"> so the layout 2 for the u</w:t>
      </w:r>
      <w:r w:rsidR="001856F9">
        <w:rPr>
          <w:b w:val="0"/>
          <w:bCs w:val="0"/>
          <w:lang w:val="en-US"/>
        </w:rPr>
        <w:t xml:space="preserve">rban micro scenario needs to be modified. </w:t>
      </w:r>
      <w:r w:rsidR="00A73CAD">
        <w:rPr>
          <w:b w:val="0"/>
          <w:bCs w:val="0"/>
          <w:lang w:val="en-US"/>
        </w:rPr>
        <w:t>T</w:t>
      </w:r>
      <w:r w:rsidR="006B49ED">
        <w:rPr>
          <w:b w:val="0"/>
          <w:bCs w:val="0"/>
          <w:lang w:val="en-US"/>
        </w:rPr>
        <w:t xml:space="preserve">he vehicle </w:t>
      </w:r>
      <w:r w:rsidR="00B950D8">
        <w:rPr>
          <w:b w:val="0"/>
          <w:bCs w:val="0"/>
          <w:lang w:val="en-US"/>
        </w:rPr>
        <w:t>could be a BUS</w:t>
      </w:r>
      <w:r w:rsidR="008B3C0C">
        <w:rPr>
          <w:b w:val="0"/>
          <w:bCs w:val="0"/>
          <w:lang w:val="en-US"/>
        </w:rPr>
        <w:t xml:space="preserve"> </w:t>
      </w:r>
      <w:r w:rsidR="00A73CAD">
        <w:rPr>
          <w:b w:val="0"/>
          <w:bCs w:val="0"/>
          <w:lang w:val="en-US"/>
        </w:rPr>
        <w:t xml:space="preserve">and installed IAB node is to add cell at the </w:t>
      </w:r>
      <w:proofErr w:type="gramStart"/>
      <w:r w:rsidR="00A73CAD">
        <w:rPr>
          <w:b w:val="0"/>
          <w:bCs w:val="0"/>
          <w:lang w:val="en-US"/>
        </w:rPr>
        <w:t>bus</w:t>
      </w:r>
      <w:r w:rsidR="009A37F3">
        <w:rPr>
          <w:b w:val="0"/>
          <w:bCs w:val="0"/>
          <w:lang w:val="en-US"/>
        </w:rPr>
        <w:t xml:space="preserve">, </w:t>
      </w:r>
      <w:r w:rsidR="00B950D8">
        <w:rPr>
          <w:b w:val="0"/>
          <w:bCs w:val="0"/>
          <w:lang w:val="en-US"/>
        </w:rPr>
        <w:t xml:space="preserve"> </w:t>
      </w:r>
      <w:r w:rsidR="0048448B">
        <w:rPr>
          <w:b w:val="0"/>
          <w:bCs w:val="0"/>
          <w:lang w:val="en-US"/>
        </w:rPr>
        <w:t>or</w:t>
      </w:r>
      <w:proofErr w:type="gramEnd"/>
      <w:r w:rsidR="0048448B">
        <w:rPr>
          <w:b w:val="0"/>
          <w:bCs w:val="0"/>
          <w:lang w:val="en-US"/>
        </w:rPr>
        <w:t xml:space="preserve"> a vehicle</w:t>
      </w:r>
      <w:r w:rsidR="00C45F9F">
        <w:rPr>
          <w:b w:val="0"/>
          <w:bCs w:val="0"/>
          <w:lang w:val="en-US"/>
        </w:rPr>
        <w:t xml:space="preserve"> of online broadcasting an event</w:t>
      </w:r>
      <w:r w:rsidR="00CA18F2">
        <w:rPr>
          <w:b w:val="0"/>
          <w:bCs w:val="0"/>
          <w:lang w:val="en-US"/>
        </w:rPr>
        <w:t xml:space="preserve">, so either micro or pico BS is relevant here. </w:t>
      </w:r>
      <w:r w:rsidR="009E3BD9">
        <w:rPr>
          <w:b w:val="0"/>
          <w:bCs w:val="0"/>
          <w:lang w:val="en-US"/>
        </w:rPr>
        <w:t xml:space="preserve">The suggestion is summarized in Table 1 below. </w:t>
      </w:r>
    </w:p>
    <w:p w14:paraId="2096FDAC" w14:textId="2180F031" w:rsidR="00EB27AD" w:rsidRDefault="00D31C4C" w:rsidP="002D4886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ab/>
        <w:t xml:space="preserve">Table 1: layouts summary </w:t>
      </w:r>
      <w:r w:rsidR="00E71D06">
        <w:rPr>
          <w:b w:val="0"/>
          <w:bCs w:val="0"/>
          <w:lang w:val="en-US"/>
        </w:rPr>
        <w:t>with change proposals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2"/>
        <w:gridCol w:w="4416"/>
        <w:gridCol w:w="3780"/>
      </w:tblGrid>
      <w:tr w:rsidR="00EB27AD" w:rsidRPr="00AF64A2" w14:paraId="5A9A4877" w14:textId="77777777" w:rsidTr="00EC2F80">
        <w:trPr>
          <w:trHeight w:val="300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283952" w14:textId="77777777" w:rsidR="00EB27AD" w:rsidRPr="00AF64A2" w:rsidRDefault="00EB27AD" w:rsidP="00EC2F80">
            <w:pPr>
              <w:pStyle w:val="TAH"/>
              <w:rPr>
                <w:lang w:eastAsia="ja-JP"/>
              </w:rPr>
            </w:pPr>
            <w:r w:rsidRPr="00AF64A2">
              <w:rPr>
                <w:lang w:eastAsia="ja-JP"/>
              </w:rPr>
              <w:t>Parameters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2BCD8B" w14:textId="77777777" w:rsidR="00EB27AD" w:rsidRPr="00AF64A2" w:rsidRDefault="00EB27AD" w:rsidP="00EC2F8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 xml:space="preserve">Layout 1 </w:t>
            </w:r>
            <w:r w:rsidRPr="00AF64A2">
              <w:rPr>
                <w:lang w:eastAsia="ja-JP"/>
              </w:rPr>
              <w:t>Heterogeneous scenario (dense urban)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78FD4D" w14:textId="5B8E80DB" w:rsidR="00EB27AD" w:rsidRPr="00AF64A2" w:rsidRDefault="00EB27AD" w:rsidP="00EC2F8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 xml:space="preserve">Layout 2 </w:t>
            </w:r>
            <w:r w:rsidRPr="00AF64A2">
              <w:rPr>
                <w:lang w:eastAsia="ja-JP"/>
              </w:rPr>
              <w:t>(urban micro)</w:t>
            </w:r>
          </w:p>
        </w:tc>
      </w:tr>
      <w:tr w:rsidR="00EB27AD" w:rsidRPr="00AF64A2" w14:paraId="342BDECD" w14:textId="77777777" w:rsidTr="00916084">
        <w:trPr>
          <w:trHeight w:val="2889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E0BC" w14:textId="77777777" w:rsidR="00EB27AD" w:rsidRPr="00AF64A2" w:rsidRDefault="00EB27AD" w:rsidP="00EC2F80">
            <w:pPr>
              <w:pStyle w:val="TAL"/>
              <w:rPr>
                <w:lang w:eastAsia="ja-JP"/>
              </w:rPr>
            </w:pPr>
            <w:r w:rsidRPr="00AF64A2">
              <w:rPr>
                <w:lang w:eastAsia="ja-JP"/>
              </w:rPr>
              <w:t>Layout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6E87" w14:textId="356A0D53" w:rsidR="00EB27AD" w:rsidRDefault="00EB27AD" w:rsidP="00EC2F80">
            <w:pPr>
              <w:pStyle w:val="TAL"/>
              <w:rPr>
                <w:u w:val="single"/>
                <w:lang w:eastAsia="ja-JP"/>
              </w:rPr>
            </w:pPr>
            <w:r w:rsidRPr="00AF64A2">
              <w:rPr>
                <w:u w:val="single"/>
                <w:lang w:eastAsia="ja-JP"/>
              </w:rPr>
              <w:t>Two layer</w:t>
            </w:r>
            <w:r w:rsidR="00486AC9">
              <w:rPr>
                <w:u w:val="single"/>
                <w:lang w:eastAsia="ja-JP"/>
              </w:rPr>
              <w:t>s</w:t>
            </w:r>
          </w:p>
          <w:p w14:paraId="408DEA44" w14:textId="77777777" w:rsidR="00486AC9" w:rsidRPr="00AF64A2" w:rsidRDefault="00486AC9" w:rsidP="00EC2F80">
            <w:pPr>
              <w:pStyle w:val="TAL"/>
              <w:rPr>
                <w:u w:val="single"/>
                <w:lang w:eastAsia="ja-JP"/>
              </w:rPr>
            </w:pPr>
          </w:p>
          <w:p w14:paraId="77590FF9" w14:textId="77777777" w:rsidR="00EB27AD" w:rsidRPr="00AF64A2" w:rsidRDefault="00EB27AD" w:rsidP="00EC2F80">
            <w:pPr>
              <w:pStyle w:val="TAL"/>
              <w:rPr>
                <w:lang w:eastAsia="ja-JP"/>
              </w:rPr>
            </w:pPr>
            <w:r w:rsidRPr="00AF64A2">
              <w:rPr>
                <w:lang w:eastAsia="ja-JP"/>
              </w:rPr>
              <w:t xml:space="preserve">Macro layer: Hex. Grid (all </w:t>
            </w:r>
            <w:proofErr w:type="gramStart"/>
            <w:r w:rsidRPr="00AF64A2">
              <w:rPr>
                <w:lang w:eastAsia="ja-JP"/>
              </w:rPr>
              <w:t>macro BSs</w:t>
            </w:r>
            <w:proofErr w:type="gramEnd"/>
            <w:r w:rsidRPr="00AF64A2">
              <w:rPr>
                <w:lang w:eastAsia="ja-JP"/>
              </w:rPr>
              <w:t xml:space="preserve"> are IAB-donors)</w:t>
            </w:r>
          </w:p>
          <w:p w14:paraId="2EC6C8FB" w14:textId="77777777" w:rsidR="00EB27AD" w:rsidRDefault="00EB27AD" w:rsidP="00EC2F80">
            <w:pPr>
              <w:pStyle w:val="TAL"/>
              <w:rPr>
                <w:lang w:eastAsia="ja-JP"/>
              </w:rPr>
            </w:pPr>
            <w:r w:rsidRPr="003D228A">
              <w:rPr>
                <w:lang w:eastAsia="ja-JP"/>
              </w:rPr>
              <w:t xml:space="preserve">19 sites </w:t>
            </w:r>
          </w:p>
          <w:p w14:paraId="1B191309" w14:textId="77777777" w:rsidR="00EB27AD" w:rsidRDefault="00EB27AD" w:rsidP="00EC2F80">
            <w:pPr>
              <w:pStyle w:val="TAL"/>
              <w:rPr>
                <w:lang w:eastAsia="ja-JP"/>
              </w:rPr>
            </w:pPr>
          </w:p>
          <w:p w14:paraId="2BFC0F8C" w14:textId="1E13F776" w:rsidR="00EB27AD" w:rsidRPr="005C6CD8" w:rsidRDefault="00D010CE" w:rsidP="00EC2F80">
            <w:pPr>
              <w:pStyle w:val="TAL"/>
              <w:rPr>
                <w:lang w:val="en-SE" w:eastAsia="ja-JP"/>
              </w:rPr>
            </w:pPr>
            <w:r>
              <w:rPr>
                <w:lang w:eastAsia="ja-JP"/>
              </w:rPr>
              <w:t>Micro</w:t>
            </w:r>
            <w:r w:rsidR="00EB27AD" w:rsidRPr="005C6CD8">
              <w:rPr>
                <w:lang w:eastAsia="ja-JP"/>
              </w:rPr>
              <w:t xml:space="preserve"> layer: </w:t>
            </w:r>
            <w:r w:rsidR="00EB27AD" w:rsidRPr="00EC2F80">
              <w:rPr>
                <w:highlight w:val="yellow"/>
                <w:lang w:eastAsia="ja-JP"/>
              </w:rPr>
              <w:t>2</w:t>
            </w:r>
            <w:r w:rsidR="00EB27AD" w:rsidRPr="005C6CD8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micro/</w:t>
            </w:r>
            <w:r w:rsidR="00523C5A">
              <w:rPr>
                <w:lang w:eastAsia="ja-JP"/>
              </w:rPr>
              <w:t>pico</w:t>
            </w:r>
            <w:r w:rsidR="00EB27AD" w:rsidRPr="005C6CD8">
              <w:rPr>
                <w:lang w:eastAsia="ja-JP"/>
              </w:rPr>
              <w:t xml:space="preserve"> BSs per </w:t>
            </w:r>
            <w:proofErr w:type="gramStart"/>
            <w:r w:rsidR="00EB27AD" w:rsidRPr="005C6CD8">
              <w:rPr>
                <w:lang w:eastAsia="ja-JP"/>
              </w:rPr>
              <w:t>macro BS</w:t>
            </w:r>
            <w:proofErr w:type="gramEnd"/>
          </w:p>
          <w:p w14:paraId="7FED2813" w14:textId="70ED2F50" w:rsidR="00EB27AD" w:rsidRPr="005C6CD8" w:rsidRDefault="00EB27AD" w:rsidP="00EC2F80">
            <w:pPr>
              <w:pStyle w:val="TAL"/>
              <w:rPr>
                <w:lang w:val="en-SE" w:eastAsia="ja-JP"/>
              </w:rPr>
            </w:pPr>
            <w:r w:rsidRPr="005C6CD8">
              <w:rPr>
                <w:lang w:eastAsia="ja-JP"/>
              </w:rPr>
              <w:t xml:space="preserve">1. Random drop (All </w:t>
            </w:r>
            <w:r w:rsidR="00D010CE">
              <w:rPr>
                <w:lang w:eastAsia="ja-JP"/>
              </w:rPr>
              <w:t>micro/</w:t>
            </w:r>
            <w:r w:rsidR="003250DB">
              <w:rPr>
                <w:lang w:eastAsia="ja-JP"/>
              </w:rPr>
              <w:t>pico</w:t>
            </w:r>
            <w:r w:rsidRPr="005C6CD8">
              <w:rPr>
                <w:lang w:eastAsia="ja-JP"/>
              </w:rPr>
              <w:t xml:space="preserve"> BSs are all outdoor and are IAB-nodes)</w:t>
            </w:r>
          </w:p>
          <w:p w14:paraId="48276646" w14:textId="77777777" w:rsidR="00EB27AD" w:rsidRPr="00EC2F80" w:rsidRDefault="00EB27AD" w:rsidP="00EC2F80">
            <w:pPr>
              <w:pStyle w:val="TAL"/>
              <w:rPr>
                <w:lang w:val="en-SE" w:eastAsia="ja-JP"/>
              </w:rPr>
            </w:pPr>
          </w:p>
          <w:p w14:paraId="2A8B718F" w14:textId="77777777" w:rsidR="00EB27AD" w:rsidRPr="005B2C24" w:rsidRDefault="00EB27AD" w:rsidP="00EC2F80">
            <w:pPr>
              <w:pStyle w:val="TAL"/>
              <w:rPr>
                <w:lang w:val="en-SE" w:eastAsia="ja-JP"/>
              </w:rPr>
            </w:pPr>
            <w:r w:rsidRPr="005B2C24">
              <w:rPr>
                <w:u w:val="single"/>
                <w:lang w:eastAsia="ja-JP"/>
              </w:rPr>
              <w:t>Victim network</w:t>
            </w:r>
          </w:p>
          <w:p w14:paraId="42904487" w14:textId="77777777" w:rsidR="00EB27AD" w:rsidRPr="005B2C24" w:rsidRDefault="00EB27AD" w:rsidP="00EC2F80">
            <w:pPr>
              <w:pStyle w:val="TAL"/>
              <w:rPr>
                <w:lang w:val="en-SE" w:eastAsia="ja-JP"/>
              </w:rPr>
            </w:pPr>
            <w:r w:rsidRPr="005B2C24">
              <w:rPr>
                <w:lang w:eastAsia="ja-JP"/>
              </w:rPr>
              <w:t>1. Macro layer: Hex grid 3 sector coordinated layout (0% grid shift) – Rel.15 legacy network</w:t>
            </w:r>
          </w:p>
          <w:p w14:paraId="33A1D71F" w14:textId="77777777" w:rsidR="00EB27AD" w:rsidRPr="005B2C24" w:rsidRDefault="00EB27AD" w:rsidP="00EC2F80">
            <w:pPr>
              <w:pStyle w:val="TAL"/>
              <w:rPr>
                <w:lang w:val="en-SE" w:eastAsia="ja-JP"/>
              </w:rPr>
            </w:pPr>
            <w:r w:rsidRPr="005B2C24">
              <w:rPr>
                <w:lang w:eastAsia="ja-JP"/>
              </w:rPr>
              <w:t>2. Same as aggressor</w:t>
            </w:r>
          </w:p>
          <w:p w14:paraId="5A303E8A" w14:textId="77777777" w:rsidR="00EB27AD" w:rsidRPr="00AF64A2" w:rsidRDefault="00EB27AD" w:rsidP="00EC2F80">
            <w:pPr>
              <w:pStyle w:val="TAL"/>
              <w:rPr>
                <w:lang w:eastAsia="ja-JP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826B" w14:textId="6FD475B1" w:rsidR="00EB27AD" w:rsidRDefault="00486AC9" w:rsidP="00EC2F80">
            <w:pPr>
              <w:pStyle w:val="TAL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Two layers:</w:t>
            </w:r>
          </w:p>
          <w:p w14:paraId="44B40687" w14:textId="77777777" w:rsidR="00486AC9" w:rsidRDefault="00486AC9" w:rsidP="00EC2F80">
            <w:pPr>
              <w:pStyle w:val="TAL"/>
              <w:rPr>
                <w:u w:val="single"/>
                <w:lang w:eastAsia="ja-JP"/>
              </w:rPr>
            </w:pPr>
          </w:p>
          <w:p w14:paraId="21304E33" w14:textId="6925D2D0" w:rsidR="00EB27AD" w:rsidRPr="00637E43" w:rsidRDefault="00EB27AD" w:rsidP="00EC2F80">
            <w:pPr>
              <w:pStyle w:val="TAL"/>
              <w:rPr>
                <w:u w:val="single"/>
                <w:lang w:val="en-SE" w:eastAsia="ja-JP"/>
              </w:rPr>
            </w:pPr>
            <w:r w:rsidRPr="00637E43">
              <w:rPr>
                <w:u w:val="single"/>
                <w:lang w:eastAsia="ja-JP"/>
              </w:rPr>
              <w:t>Micro layer: Hex tri-sectorial</w:t>
            </w:r>
            <w:r w:rsidR="00486AC9">
              <w:rPr>
                <w:u w:val="single"/>
                <w:lang w:eastAsia="ja-JP"/>
              </w:rPr>
              <w:t xml:space="preserve"> (</w:t>
            </w:r>
            <w:proofErr w:type="gramStart"/>
            <w:r w:rsidR="00486AC9">
              <w:rPr>
                <w:u w:val="single"/>
                <w:lang w:eastAsia="ja-JP"/>
              </w:rPr>
              <w:t>micro BS</w:t>
            </w:r>
            <w:proofErr w:type="gramEnd"/>
            <w:r w:rsidR="00A20659">
              <w:rPr>
                <w:u w:val="single"/>
                <w:lang w:eastAsia="ja-JP"/>
              </w:rPr>
              <w:t xml:space="preserve"> as IAB-donors.</w:t>
            </w:r>
          </w:p>
          <w:p w14:paraId="1108E95E" w14:textId="77777777" w:rsidR="00486AC9" w:rsidRDefault="00EB27AD" w:rsidP="00486AC9">
            <w:pPr>
              <w:pStyle w:val="TAL"/>
              <w:rPr>
                <w:lang w:eastAsia="ja-JP"/>
              </w:rPr>
            </w:pPr>
            <w:r w:rsidRPr="00637E43">
              <w:rPr>
                <w:u w:val="single"/>
                <w:lang w:eastAsia="ja-JP"/>
              </w:rPr>
              <w:t> </w:t>
            </w:r>
            <w:r w:rsidR="00486AC9" w:rsidRPr="003D228A">
              <w:rPr>
                <w:lang w:eastAsia="ja-JP"/>
              </w:rPr>
              <w:t xml:space="preserve">19 sites </w:t>
            </w:r>
          </w:p>
          <w:p w14:paraId="3F0F06E2" w14:textId="2C8B28F8" w:rsidR="00EB27AD" w:rsidRDefault="00EB27AD" w:rsidP="00EC2F80">
            <w:pPr>
              <w:pStyle w:val="TAL"/>
              <w:rPr>
                <w:u w:val="single"/>
                <w:lang w:val="en-SE" w:eastAsia="ja-JP"/>
              </w:rPr>
            </w:pPr>
          </w:p>
          <w:p w14:paraId="7528320C" w14:textId="66F04C2F" w:rsidR="00A20659" w:rsidRPr="00637E43" w:rsidRDefault="00A20659" w:rsidP="00A20659">
            <w:pPr>
              <w:pStyle w:val="TAL"/>
              <w:rPr>
                <w:u w:val="single"/>
                <w:lang w:val="en-SE" w:eastAsia="ja-JP"/>
              </w:rPr>
            </w:pPr>
            <w:r>
              <w:rPr>
                <w:u w:val="single"/>
                <w:lang w:eastAsia="ja-JP"/>
              </w:rPr>
              <w:t xml:space="preserve">Second </w:t>
            </w:r>
            <w:r w:rsidR="00D010CE">
              <w:rPr>
                <w:u w:val="single"/>
                <w:lang w:eastAsia="ja-JP"/>
              </w:rPr>
              <w:t>micro</w:t>
            </w:r>
            <w:r w:rsidRPr="00637E43">
              <w:rPr>
                <w:u w:val="single"/>
                <w:lang w:eastAsia="ja-JP"/>
              </w:rPr>
              <w:t xml:space="preserve"> layer: </w:t>
            </w:r>
            <w:r>
              <w:rPr>
                <w:u w:val="single"/>
                <w:lang w:eastAsia="ja-JP"/>
              </w:rPr>
              <w:t xml:space="preserve">1 </w:t>
            </w:r>
            <w:r w:rsidR="00D010CE">
              <w:rPr>
                <w:u w:val="single"/>
                <w:lang w:eastAsia="ja-JP"/>
              </w:rPr>
              <w:t>micro/</w:t>
            </w:r>
            <w:r w:rsidR="003250DB">
              <w:rPr>
                <w:u w:val="single"/>
                <w:lang w:eastAsia="ja-JP"/>
              </w:rPr>
              <w:t>pico</w:t>
            </w:r>
            <w:r>
              <w:rPr>
                <w:u w:val="single"/>
                <w:lang w:eastAsia="ja-JP"/>
              </w:rPr>
              <w:t xml:space="preserve"> BSs per </w:t>
            </w:r>
            <w:proofErr w:type="gramStart"/>
            <w:r>
              <w:rPr>
                <w:u w:val="single"/>
                <w:lang w:eastAsia="ja-JP"/>
              </w:rPr>
              <w:t xml:space="preserve">micro </w:t>
            </w:r>
            <w:r w:rsidR="00353C26">
              <w:rPr>
                <w:u w:val="single"/>
                <w:lang w:eastAsia="ja-JP"/>
              </w:rPr>
              <w:t>BS</w:t>
            </w:r>
            <w:proofErr w:type="gramEnd"/>
          </w:p>
          <w:p w14:paraId="7E2E5C63" w14:textId="1C69733E" w:rsidR="00353C26" w:rsidRPr="005C6CD8" w:rsidRDefault="00353C26" w:rsidP="00353C26">
            <w:pPr>
              <w:pStyle w:val="TAL"/>
              <w:rPr>
                <w:lang w:val="en-SE" w:eastAsia="ja-JP"/>
              </w:rPr>
            </w:pPr>
            <w:r w:rsidRPr="005C6CD8">
              <w:rPr>
                <w:lang w:eastAsia="ja-JP"/>
              </w:rPr>
              <w:t xml:space="preserve">1. Random drop (All </w:t>
            </w:r>
            <w:r w:rsidR="00D010CE">
              <w:rPr>
                <w:lang w:eastAsia="ja-JP"/>
              </w:rPr>
              <w:t>micro/</w:t>
            </w:r>
            <w:r w:rsidR="003250DB">
              <w:rPr>
                <w:lang w:eastAsia="ja-JP"/>
              </w:rPr>
              <w:t>pico</w:t>
            </w:r>
            <w:r w:rsidRPr="005C6CD8">
              <w:rPr>
                <w:lang w:eastAsia="ja-JP"/>
              </w:rPr>
              <w:t xml:space="preserve"> BSs are all outdoor and are IAB-nodes)</w:t>
            </w:r>
          </w:p>
          <w:p w14:paraId="71AF8257" w14:textId="77777777" w:rsidR="00A20659" w:rsidRPr="00637E43" w:rsidRDefault="00A20659" w:rsidP="00EC2F80">
            <w:pPr>
              <w:pStyle w:val="TAL"/>
              <w:rPr>
                <w:u w:val="single"/>
                <w:lang w:val="en-SE" w:eastAsia="ja-JP"/>
              </w:rPr>
            </w:pPr>
          </w:p>
          <w:p w14:paraId="3E87E32B" w14:textId="77777777" w:rsidR="00EB27AD" w:rsidRPr="00637E43" w:rsidRDefault="00EB27AD" w:rsidP="00EC2F80">
            <w:pPr>
              <w:pStyle w:val="TAL"/>
              <w:rPr>
                <w:u w:val="single"/>
                <w:lang w:val="en-SE" w:eastAsia="ja-JP"/>
              </w:rPr>
            </w:pPr>
            <w:r w:rsidRPr="00637E43">
              <w:rPr>
                <w:u w:val="single"/>
                <w:lang w:eastAsia="ja-JP"/>
              </w:rPr>
              <w:t>Victim network</w:t>
            </w:r>
          </w:p>
          <w:p w14:paraId="121469CF" w14:textId="5974AAFB" w:rsidR="00EB27AD" w:rsidRPr="00AF64A2" w:rsidRDefault="00EB27AD" w:rsidP="009E4C1E">
            <w:pPr>
              <w:pStyle w:val="TAL"/>
              <w:rPr>
                <w:lang w:eastAsia="ja-JP"/>
              </w:rPr>
            </w:pPr>
            <w:r w:rsidRPr="00637E43">
              <w:rPr>
                <w:u w:val="single"/>
                <w:lang w:eastAsia="ja-JP"/>
              </w:rPr>
              <w:t xml:space="preserve">1. Micro layer: Hex tri-sectorial – grid shift </w:t>
            </w:r>
            <w:r w:rsidR="0083338C">
              <w:rPr>
                <w:u w:val="single"/>
                <w:lang w:eastAsia="ja-JP"/>
              </w:rPr>
              <w:t>0%</w:t>
            </w:r>
          </w:p>
        </w:tc>
      </w:tr>
      <w:tr w:rsidR="001F4DDE" w:rsidRPr="00AF64A2" w14:paraId="7CEF9FDF" w14:textId="77777777" w:rsidTr="00916084">
        <w:trPr>
          <w:trHeight w:val="408"/>
        </w:trPr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11ABDA" w14:textId="58471063" w:rsidR="001F4DDE" w:rsidRPr="00AF64A2" w:rsidRDefault="001F4DDE" w:rsidP="001F4DDE">
            <w:pPr>
              <w:pStyle w:val="TAL"/>
              <w:rPr>
                <w:lang w:eastAsia="ja-JP"/>
              </w:rPr>
            </w:pPr>
            <w:r>
              <w:rPr>
                <w:rFonts w:ascii="Arial" w:eastAsia="MS Mincho" w:hAnsi="Arial"/>
                <w:color w:val="000000" w:themeColor="text1"/>
                <w:kern w:val="24"/>
                <w:sz w:val="16"/>
                <w:szCs w:val="16"/>
              </w:rPr>
              <w:t xml:space="preserve">Inter-BS distance </w:t>
            </w: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FA9C8C" w14:textId="394C92FC" w:rsidR="001F4DDE" w:rsidRPr="00AF64A2" w:rsidRDefault="001F4DDE" w:rsidP="001F4DDE">
            <w:pPr>
              <w:pStyle w:val="TAL"/>
              <w:rPr>
                <w:u w:val="single"/>
                <w:lang w:eastAsia="ja-JP"/>
              </w:rPr>
            </w:pPr>
            <w:r>
              <w:rPr>
                <w:rFonts w:ascii="Arial" w:eastAsia="MS Mincho" w:hAnsi="Arial"/>
                <w:color w:val="000000" w:themeColor="text1"/>
                <w:kern w:val="24"/>
                <w:sz w:val="16"/>
                <w:szCs w:val="16"/>
              </w:rPr>
              <w:t>Macro layer: 200m FR2, 500m FR1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544BE0" w14:textId="5538B80B" w:rsidR="001F4DDE" w:rsidRDefault="001F4DDE" w:rsidP="001F4DDE">
            <w:pPr>
              <w:pStyle w:val="TAL"/>
              <w:rPr>
                <w:u w:val="single"/>
                <w:lang w:eastAsia="ja-JP"/>
              </w:rPr>
            </w:pPr>
            <w:r>
              <w:rPr>
                <w:rFonts w:ascii="Arial" w:eastAsia="MS Mincho" w:hAnsi="Arial"/>
                <w:color w:val="000000" w:themeColor="text1"/>
                <w:kern w:val="24"/>
                <w:sz w:val="16"/>
                <w:szCs w:val="16"/>
              </w:rPr>
              <w:t xml:space="preserve">Inter-BS </w:t>
            </w:r>
            <w:proofErr w:type="gramStart"/>
            <w:r>
              <w:rPr>
                <w:rFonts w:ascii="Arial" w:eastAsia="MS Mincho" w:hAnsi="Arial"/>
                <w:color w:val="000000" w:themeColor="text1"/>
                <w:kern w:val="24"/>
                <w:sz w:val="16"/>
                <w:szCs w:val="16"/>
              </w:rPr>
              <w:t xml:space="preserve">distance </w:t>
            </w:r>
            <w:r w:rsidR="00D31C4C">
              <w:rPr>
                <w:rFonts w:ascii="Arial" w:eastAsia="MS Mincho" w:hAnsi="Arial"/>
                <w:color w:val="000000" w:themeColor="text1"/>
                <w:kern w:val="24"/>
                <w:sz w:val="16"/>
                <w:szCs w:val="16"/>
              </w:rPr>
              <w:t>:</w:t>
            </w:r>
            <w:proofErr w:type="gramEnd"/>
            <w:r w:rsidR="00D31C4C">
              <w:rPr>
                <w:rFonts w:ascii="Arial" w:eastAsia="MS Mincho" w:hAnsi="Arial"/>
                <w:color w:val="000000" w:themeColor="text1"/>
                <w:kern w:val="24"/>
                <w:sz w:val="16"/>
                <w:szCs w:val="16"/>
              </w:rPr>
              <w:t xml:space="preserve"> 200m</w:t>
            </w:r>
          </w:p>
        </w:tc>
      </w:tr>
      <w:tr w:rsidR="009E4C1E" w:rsidRPr="00AF64A2" w14:paraId="04613CA0" w14:textId="77777777" w:rsidTr="009E4C1E">
        <w:trPr>
          <w:trHeight w:val="408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F4EC" w14:textId="4D8EC16F" w:rsidR="009E4C1E" w:rsidRPr="00AF64A2" w:rsidRDefault="00E23B46" w:rsidP="00EC2F80">
            <w:pPr>
              <w:pStyle w:val="TAL"/>
              <w:rPr>
                <w:lang w:eastAsia="ja-JP"/>
              </w:rPr>
            </w:pPr>
            <w:r w:rsidRPr="00E23B46">
              <w:rPr>
                <w:lang w:eastAsia="ja-JP"/>
              </w:rPr>
              <w:t xml:space="preserve">Minimum distance between </w:t>
            </w:r>
            <w:r>
              <w:rPr>
                <w:lang w:eastAsia="ja-JP"/>
              </w:rPr>
              <w:t>moving IAB Node</w:t>
            </w:r>
            <w:r w:rsidR="00AB2175">
              <w:rPr>
                <w:lang w:eastAsia="ja-JP"/>
              </w:rPr>
              <w:t xml:space="preserve"> belonging to two </w:t>
            </w:r>
            <w:r w:rsidR="00566255">
              <w:rPr>
                <w:lang w:eastAsia="ja-JP"/>
              </w:rPr>
              <w:t>cells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DB5A" w14:textId="5E200C03" w:rsidR="009E4C1E" w:rsidRPr="00AF64A2" w:rsidRDefault="00AD6D7D" w:rsidP="00EC2F80">
            <w:pPr>
              <w:pStyle w:val="TAL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5</w:t>
            </w:r>
            <w:r w:rsidR="00E23B46" w:rsidRPr="00E23B46">
              <w:rPr>
                <w:u w:val="single"/>
                <w:lang w:eastAsia="ja-JP"/>
              </w:rPr>
              <w:t>m</w:t>
            </w:r>
            <w:r>
              <w:rPr>
                <w:u w:val="single"/>
                <w:lang w:eastAsia="ja-JP"/>
              </w:rPr>
              <w:t xml:space="preserve">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C876" w14:textId="4AE17867" w:rsidR="009E4C1E" w:rsidRDefault="009D529A" w:rsidP="00EC2F80">
            <w:pPr>
              <w:pStyle w:val="TAL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5</w:t>
            </w:r>
            <w:r w:rsidR="006B20A6">
              <w:rPr>
                <w:u w:val="single"/>
                <w:lang w:eastAsia="ja-JP"/>
              </w:rPr>
              <w:t>m</w:t>
            </w:r>
          </w:p>
        </w:tc>
      </w:tr>
      <w:tr w:rsidR="00E23B46" w:rsidRPr="00AF64A2" w14:paraId="4B351A61" w14:textId="77777777" w:rsidTr="009E4C1E">
        <w:trPr>
          <w:trHeight w:val="408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2A35" w14:textId="0D66CA12" w:rsidR="00263DDF" w:rsidRPr="00263DDF" w:rsidRDefault="00263DDF" w:rsidP="00263DDF">
            <w:pPr>
              <w:spacing w:after="0"/>
              <w:rPr>
                <w:rFonts w:eastAsia="Times New Roman"/>
                <w:sz w:val="24"/>
                <w:szCs w:val="24"/>
                <w:lang w:val="en-SE" w:eastAsia="zh-CN"/>
              </w:rPr>
            </w:pPr>
            <w:r w:rsidRPr="00263DDF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zh-CN"/>
              </w:rPr>
              <w:t>Minimum distance between BS and UE</w:t>
            </w:r>
          </w:p>
          <w:p w14:paraId="196FD213" w14:textId="77777777" w:rsidR="00E23B46" w:rsidRPr="00916084" w:rsidRDefault="00E23B46" w:rsidP="00EC2F80">
            <w:pPr>
              <w:pStyle w:val="TAL"/>
              <w:rPr>
                <w:lang w:val="en-SE" w:eastAsia="ja-JP"/>
              </w:rPr>
            </w:pP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171A" w14:textId="19A2B259" w:rsidR="00E23B46" w:rsidRDefault="00263DDF" w:rsidP="00EC2F80">
            <w:pPr>
              <w:pStyle w:val="TAL"/>
              <w:rPr>
                <w:u w:val="single"/>
                <w:lang w:val="en-SE" w:eastAsia="ja-JP"/>
              </w:rPr>
            </w:pPr>
            <w:r>
              <w:rPr>
                <w:u w:val="single"/>
                <w:lang w:val="en-US" w:eastAsia="ja-JP"/>
              </w:rPr>
              <w:t xml:space="preserve">35 m along the ground for </w:t>
            </w:r>
            <w:proofErr w:type="gramStart"/>
            <w:r>
              <w:rPr>
                <w:u w:val="single"/>
                <w:lang w:val="en-US" w:eastAsia="ja-JP"/>
              </w:rPr>
              <w:t>macro</w:t>
            </w:r>
            <w:r w:rsidRPr="00263DDF">
              <w:rPr>
                <w:u w:val="single"/>
                <w:lang w:val="en-SE" w:eastAsia="ja-JP"/>
              </w:rPr>
              <w:t xml:space="preserve"> Base</w:t>
            </w:r>
            <w:proofErr w:type="gramEnd"/>
            <w:r w:rsidRPr="00263DDF">
              <w:rPr>
                <w:u w:val="single"/>
                <w:lang w:val="en-SE" w:eastAsia="ja-JP"/>
              </w:rPr>
              <w:t xml:space="preserve"> Stations</w:t>
            </w:r>
          </w:p>
          <w:p w14:paraId="616EAC35" w14:textId="77777777" w:rsidR="008502E6" w:rsidRDefault="008502E6" w:rsidP="008502E6">
            <w:pPr>
              <w:pStyle w:val="TAL"/>
              <w:rPr>
                <w:u w:val="single"/>
                <w:lang w:val="en-SE" w:eastAsia="ja-JP"/>
              </w:rPr>
            </w:pPr>
            <w:r>
              <w:rPr>
                <w:u w:val="single"/>
                <w:lang w:val="en-US" w:eastAsia="ja-JP"/>
              </w:rPr>
              <w:t xml:space="preserve">5 m along the ground for </w:t>
            </w:r>
            <w:proofErr w:type="gramStart"/>
            <w:r>
              <w:rPr>
                <w:u w:val="single"/>
                <w:lang w:val="en-US" w:eastAsia="ja-JP"/>
              </w:rPr>
              <w:t>micro</w:t>
            </w:r>
            <w:r w:rsidRPr="00263DDF">
              <w:rPr>
                <w:u w:val="single"/>
                <w:lang w:val="en-SE" w:eastAsia="ja-JP"/>
              </w:rPr>
              <w:t xml:space="preserve"> Base</w:t>
            </w:r>
            <w:proofErr w:type="gramEnd"/>
            <w:r w:rsidRPr="00263DDF">
              <w:rPr>
                <w:u w:val="single"/>
                <w:lang w:val="en-SE" w:eastAsia="ja-JP"/>
              </w:rPr>
              <w:t xml:space="preserve"> Stations</w:t>
            </w:r>
          </w:p>
          <w:p w14:paraId="38EC498E" w14:textId="424BF443" w:rsidR="003250DB" w:rsidRDefault="003250DB" w:rsidP="003250DB">
            <w:pPr>
              <w:pStyle w:val="TAL"/>
              <w:rPr>
                <w:u w:val="single"/>
                <w:lang w:val="en-SE" w:eastAsia="ja-JP"/>
              </w:rPr>
            </w:pPr>
            <w:r>
              <w:rPr>
                <w:u w:val="single"/>
                <w:lang w:val="en-US" w:eastAsia="ja-JP"/>
              </w:rPr>
              <w:t>2 m along the ground for pico</w:t>
            </w:r>
            <w:r w:rsidRPr="00263DDF">
              <w:rPr>
                <w:u w:val="single"/>
                <w:lang w:val="en-SE" w:eastAsia="ja-JP"/>
              </w:rPr>
              <w:t xml:space="preserve"> Base Stations</w:t>
            </w:r>
          </w:p>
          <w:p w14:paraId="71DAE80F" w14:textId="16B92BE1" w:rsidR="003250DB" w:rsidRPr="00916084" w:rsidRDefault="003250DB" w:rsidP="00EC2F80">
            <w:pPr>
              <w:pStyle w:val="TAL"/>
              <w:rPr>
                <w:u w:val="single"/>
                <w:lang w:val="en-SE" w:eastAsia="ja-JP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EDDE" w14:textId="77777777" w:rsidR="00E23B46" w:rsidRDefault="00263DDF" w:rsidP="00EC2F80">
            <w:pPr>
              <w:pStyle w:val="TAL"/>
              <w:rPr>
                <w:u w:val="single"/>
                <w:lang w:val="en-SE" w:eastAsia="ja-JP"/>
              </w:rPr>
            </w:pPr>
            <w:r>
              <w:rPr>
                <w:u w:val="single"/>
                <w:lang w:val="en-US" w:eastAsia="ja-JP"/>
              </w:rPr>
              <w:t xml:space="preserve">5 m along the ground for </w:t>
            </w:r>
            <w:proofErr w:type="gramStart"/>
            <w:r>
              <w:rPr>
                <w:u w:val="single"/>
                <w:lang w:val="en-US" w:eastAsia="ja-JP"/>
              </w:rPr>
              <w:t>micro</w:t>
            </w:r>
            <w:r w:rsidRPr="00263DDF">
              <w:rPr>
                <w:u w:val="single"/>
                <w:lang w:val="en-SE" w:eastAsia="ja-JP"/>
              </w:rPr>
              <w:t xml:space="preserve"> Base</w:t>
            </w:r>
            <w:proofErr w:type="gramEnd"/>
            <w:r w:rsidRPr="00263DDF">
              <w:rPr>
                <w:u w:val="single"/>
                <w:lang w:val="en-SE" w:eastAsia="ja-JP"/>
              </w:rPr>
              <w:t xml:space="preserve"> Stations</w:t>
            </w:r>
          </w:p>
          <w:p w14:paraId="736E408D" w14:textId="77777777" w:rsidR="003250DB" w:rsidRDefault="003250DB" w:rsidP="003250DB">
            <w:pPr>
              <w:pStyle w:val="TAL"/>
              <w:rPr>
                <w:u w:val="single"/>
                <w:lang w:val="en-SE" w:eastAsia="ja-JP"/>
              </w:rPr>
            </w:pPr>
            <w:r>
              <w:rPr>
                <w:u w:val="single"/>
                <w:lang w:val="en-US" w:eastAsia="ja-JP"/>
              </w:rPr>
              <w:t>2 m along the ground for pico</w:t>
            </w:r>
            <w:r w:rsidRPr="00263DDF">
              <w:rPr>
                <w:u w:val="single"/>
                <w:lang w:val="en-SE" w:eastAsia="ja-JP"/>
              </w:rPr>
              <w:t xml:space="preserve"> Base Stations</w:t>
            </w:r>
          </w:p>
          <w:p w14:paraId="76057A63" w14:textId="0692AC69" w:rsidR="003250DB" w:rsidRPr="00916084" w:rsidRDefault="003250DB" w:rsidP="00EC2F80">
            <w:pPr>
              <w:pStyle w:val="TAL"/>
              <w:rPr>
                <w:u w:val="single"/>
                <w:lang w:val="en-SE" w:eastAsia="ja-JP"/>
              </w:rPr>
            </w:pPr>
          </w:p>
        </w:tc>
      </w:tr>
    </w:tbl>
    <w:p w14:paraId="1256DB50" w14:textId="2EED5B00" w:rsidR="00EB27AD" w:rsidRDefault="00EB27AD" w:rsidP="002D4886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</w:p>
    <w:p w14:paraId="62C8E4A4" w14:textId="7E853471" w:rsidR="009E3BD9" w:rsidRDefault="009E3BD9" w:rsidP="002D4886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</w:p>
    <w:p w14:paraId="492CA324" w14:textId="2BFD0352" w:rsidR="0008150C" w:rsidRDefault="009E3BD9" w:rsidP="0008150C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 xml:space="preserve">The scenarios to be simulated are </w:t>
      </w:r>
      <w:r w:rsidR="00464E2F">
        <w:rPr>
          <w:b w:val="0"/>
          <w:bCs w:val="0"/>
          <w:lang w:val="en-US"/>
        </w:rPr>
        <w:t>summarized</w:t>
      </w:r>
      <w:r>
        <w:rPr>
          <w:b w:val="0"/>
          <w:bCs w:val="0"/>
          <w:lang w:val="en-US"/>
        </w:rPr>
        <w:t xml:space="preserve"> </w:t>
      </w:r>
      <w:r w:rsidR="00DF0FC3">
        <w:rPr>
          <w:b w:val="0"/>
          <w:bCs w:val="0"/>
          <w:lang w:val="en-US"/>
        </w:rPr>
        <w:t xml:space="preserve">in Table 2 </w:t>
      </w:r>
      <w:r>
        <w:rPr>
          <w:b w:val="0"/>
          <w:bCs w:val="0"/>
          <w:lang w:val="en-US"/>
        </w:rPr>
        <w:t>below</w:t>
      </w:r>
      <w:r w:rsidR="00464E2F">
        <w:rPr>
          <w:b w:val="0"/>
          <w:bCs w:val="0"/>
          <w:lang w:val="en-US"/>
        </w:rPr>
        <w:t>, case 1 and case 5 are for IAB</w:t>
      </w:r>
      <w:r w:rsidR="00B02580">
        <w:rPr>
          <w:b w:val="0"/>
          <w:bCs w:val="0"/>
          <w:lang w:val="en-US"/>
        </w:rPr>
        <w:t xml:space="preserve"> donor and as IAB donor have same RF spec as BS, there is no need to simulate th</w:t>
      </w:r>
      <w:r w:rsidR="00DF0FC3">
        <w:rPr>
          <w:b w:val="0"/>
          <w:bCs w:val="0"/>
          <w:lang w:val="en-US"/>
        </w:rPr>
        <w:t>ese cases. They are listed for the complete view.</w:t>
      </w:r>
      <w:r w:rsidR="0008150C" w:rsidRPr="0008150C">
        <w:rPr>
          <w:b w:val="0"/>
          <w:bCs w:val="0"/>
          <w:lang w:val="en-US"/>
        </w:rPr>
        <w:t xml:space="preserve"> </w:t>
      </w:r>
      <w:r w:rsidR="0008150C" w:rsidRPr="67F773E6">
        <w:rPr>
          <w:b w:val="0"/>
          <w:bCs w:val="0"/>
          <w:lang w:val="en-US"/>
        </w:rPr>
        <w:t xml:space="preserve">For the coexisting between one mobile IAB from one operator and another mobile IAB from another operator, the </w:t>
      </w:r>
      <w:r w:rsidR="0008150C">
        <w:rPr>
          <w:b w:val="0"/>
          <w:bCs w:val="0"/>
          <w:lang w:val="en-US"/>
        </w:rPr>
        <w:t xml:space="preserve">same TDD </w:t>
      </w:r>
      <w:r w:rsidR="0008150C" w:rsidRPr="67F773E6">
        <w:rPr>
          <w:b w:val="0"/>
          <w:bCs w:val="0"/>
          <w:lang w:val="en-US"/>
        </w:rPr>
        <w:t xml:space="preserve">operating pattern of the MT and DU of IAB node </w:t>
      </w:r>
      <w:r w:rsidR="0008150C">
        <w:rPr>
          <w:b w:val="0"/>
          <w:bCs w:val="0"/>
          <w:lang w:val="en-US"/>
        </w:rPr>
        <w:t xml:space="preserve">could ba assumed </w:t>
      </w:r>
      <w:r w:rsidR="0008150C" w:rsidRPr="67F773E6">
        <w:rPr>
          <w:b w:val="0"/>
          <w:bCs w:val="0"/>
          <w:lang w:val="en-US"/>
        </w:rPr>
        <w:t>between operators</w:t>
      </w:r>
      <w:r w:rsidR="0008150C">
        <w:rPr>
          <w:b w:val="0"/>
          <w:bCs w:val="0"/>
          <w:lang w:val="en-US"/>
        </w:rPr>
        <w:t>.</w:t>
      </w:r>
    </w:p>
    <w:p w14:paraId="519E363D" w14:textId="507B79D0" w:rsidR="009E3BD9" w:rsidRDefault="009E3BD9" w:rsidP="009E3BD9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</w:p>
    <w:p w14:paraId="201F2B18" w14:textId="77777777" w:rsidR="009E3BD9" w:rsidRPr="00916084" w:rsidRDefault="009E3BD9" w:rsidP="009E3BD9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</w:p>
    <w:p w14:paraId="66C50DE2" w14:textId="2F646B44" w:rsidR="009E3BD9" w:rsidRDefault="009E3BD9" w:rsidP="009E3BD9">
      <w:pPr>
        <w:pStyle w:val="B20"/>
        <w:ind w:left="720" w:firstLine="720"/>
        <w:rPr>
          <w:lang w:eastAsia="ja-JP"/>
        </w:rPr>
      </w:pPr>
      <w:r>
        <w:rPr>
          <w:lang w:eastAsia="ja-JP"/>
        </w:rPr>
        <w:t xml:space="preserve">Table </w:t>
      </w:r>
      <w:r w:rsidR="00DF0FC3">
        <w:rPr>
          <w:lang w:eastAsia="ja-JP"/>
        </w:rPr>
        <w:t>2</w:t>
      </w:r>
      <w:r>
        <w:rPr>
          <w:lang w:eastAsia="ja-JP"/>
        </w:rPr>
        <w:t>:  Scenarios simulated for layout 1</w:t>
      </w:r>
      <w:r w:rsidR="00DF0FC3">
        <w:rPr>
          <w:lang w:eastAsia="ja-JP"/>
        </w:rPr>
        <w:t>&amp;2</w:t>
      </w:r>
      <w:r>
        <w:rPr>
          <w:lang w:eastAsia="ja-JP"/>
        </w:rPr>
        <w:t xml:space="preserve"> between IAB &lt;-&gt; NR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25"/>
        <w:gridCol w:w="444"/>
        <w:gridCol w:w="2701"/>
        <w:gridCol w:w="2264"/>
        <w:gridCol w:w="1268"/>
        <w:gridCol w:w="1843"/>
      </w:tblGrid>
      <w:tr w:rsidR="009B2A1E" w:rsidRPr="00537911" w14:paraId="7FEA8553" w14:textId="70AD5FBC" w:rsidTr="006F5A56">
        <w:trPr>
          <w:trHeight w:val="560"/>
        </w:trPr>
        <w:tc>
          <w:tcPr>
            <w:tcW w:w="673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537F74CB" w14:textId="77777777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Deployment Scenario</w:t>
            </w:r>
          </w:p>
          <w:p w14:paraId="5BB0713A" w14:textId="77777777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lastRenderedPageBreak/>
              <w:t>(Aggressor-&gt;Victim)</w:t>
            </w:r>
          </w:p>
        </w:tc>
        <w:tc>
          <w:tcPr>
            <w:tcW w:w="22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142399E" w14:textId="53679E78" w:rsidR="00AF2E67" w:rsidRPr="00537911" w:rsidRDefault="00AF2E67" w:rsidP="00916084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lastRenderedPageBreak/>
              <w:t>Case</w:t>
            </w:r>
          </w:p>
          <w:p w14:paraId="6E9C624D" w14:textId="04A930C7" w:rsidR="00AF2E67" w:rsidRPr="00537911" w:rsidRDefault="00AF2E67" w:rsidP="00916084">
            <w:pPr>
              <w:spacing w:after="160" w:line="256" w:lineRule="auto"/>
              <w:jc w:val="center"/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lastRenderedPageBreak/>
              <w:t>No.</w:t>
            </w:r>
          </w:p>
        </w:tc>
        <w:tc>
          <w:tcPr>
            <w:tcW w:w="137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3643627F" w14:textId="7D2E2708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lastRenderedPageBreak/>
              <w:t>Baseline</w:t>
            </w:r>
            <w:r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 xml:space="preserve"> </w:t>
            </w:r>
          </w:p>
        </w:tc>
        <w:tc>
          <w:tcPr>
            <w:tcW w:w="1150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52267036" w14:textId="77777777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en-US" w:eastAsia="sv-SE"/>
              </w:rPr>
              <w:t xml:space="preserve">Aggressor </w:t>
            </w:r>
          </w:p>
        </w:tc>
        <w:tc>
          <w:tcPr>
            <w:tcW w:w="64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27ABABCC" w14:textId="77777777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Victim</w:t>
            </w:r>
            <w:r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 xml:space="preserve"> </w:t>
            </w:r>
          </w:p>
        </w:tc>
        <w:tc>
          <w:tcPr>
            <w:tcW w:w="93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63EA5D5" w14:textId="49EE5BAC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</w:pPr>
            <w:r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Comemnts (related RF parameter)</w:t>
            </w:r>
          </w:p>
        </w:tc>
      </w:tr>
      <w:tr w:rsidR="009B2A1E" w:rsidRPr="00537911" w14:paraId="4AA1140B" w14:textId="081B12E1" w:rsidTr="006F5A56">
        <w:trPr>
          <w:trHeight w:val="490"/>
        </w:trPr>
        <w:tc>
          <w:tcPr>
            <w:tcW w:w="673" w:type="pct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093D06F2" w14:textId="77777777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 xml:space="preserve">IAB </w:t>
            </w:r>
            <w:r w:rsidRPr="00537911"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 xml:space="preserve">-&gt; </w:t>
            </w:r>
            <w:r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 xml:space="preserve">NR </w:t>
            </w:r>
            <w:r w:rsidRPr="00537911"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Macro</w:t>
            </w:r>
          </w:p>
        </w:tc>
        <w:tc>
          <w:tcPr>
            <w:tcW w:w="22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E1C49D1" w14:textId="69C0F59E" w:rsidR="00AF2E67" w:rsidRDefault="00AF2E67" w:rsidP="00916084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1</w:t>
            </w:r>
          </w:p>
        </w:tc>
        <w:tc>
          <w:tcPr>
            <w:tcW w:w="137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09BED54E" w14:textId="3B391387" w:rsidR="00AF2E67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NR DL </w:t>
            </w:r>
            <w:proofErr w:type="gramStart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active</w:t>
            </w:r>
            <w:r w:rsidR="008F1E78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:UE</w:t>
            </w:r>
            <w:proofErr w:type="gramEnd"/>
            <w:r w:rsidR="008F1E78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receiving</w:t>
            </w:r>
          </w:p>
          <w:p w14:paraId="7909C230" w14:textId="77777777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B14D94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(unenabled): access link </w:t>
            </w:r>
            <w:proofErr w:type="gramStart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(</w:t>
            </w:r>
            <w:r w:rsidRPr="00537911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proofErr w:type="gramEnd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-DU) DL inactive, backhaul link ( IAB-MT) inactive</w:t>
            </w:r>
          </w:p>
        </w:tc>
        <w:tc>
          <w:tcPr>
            <w:tcW w:w="1150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066B95C4" w14:textId="77777777" w:rsidR="00AF2E67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  <w:p w14:paraId="685D2A16" w14:textId="1A347C3F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IAB: access link (IAB-DU)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in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active, backhaul link </w:t>
            </w:r>
            <w:proofErr w:type="gramStart"/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( IAB</w:t>
            </w:r>
            <w:proofErr w:type="gramEnd"/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-MT)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DL active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 IAB donor transmitting</w:t>
            </w:r>
          </w:p>
        </w:tc>
        <w:tc>
          <w:tcPr>
            <w:tcW w:w="64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59247C6F" w14:textId="5793A785" w:rsidR="00AF2E67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NR DL</w:t>
            </w:r>
            <w:r w:rsidR="008F1E78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 UE receiving</w:t>
            </w:r>
          </w:p>
          <w:p w14:paraId="67C6A47C" w14:textId="77777777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93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A87F698" w14:textId="583FBCBC" w:rsidR="00AF2E67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 donor ACLR is the same with normal BS, this case could be skipped.</w:t>
            </w:r>
          </w:p>
          <w:p w14:paraId="11AFEFBF" w14:textId="48C5E250" w:rsidR="00AF2E67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</w:tr>
      <w:tr w:rsidR="009B2A1E" w:rsidRPr="005C5BC8" w14:paraId="0A4619FC" w14:textId="77777777" w:rsidTr="006F5A56">
        <w:trPr>
          <w:trHeight w:val="490"/>
        </w:trPr>
        <w:tc>
          <w:tcPr>
            <w:tcW w:w="673" w:type="pct"/>
            <w:vMerge/>
            <w:tcBorders>
              <w:left w:val="single" w:sz="8" w:space="0" w:color="000000" w:themeColor="text1"/>
            </w:tcBorders>
            <w:vAlign w:val="center"/>
          </w:tcPr>
          <w:p w14:paraId="2BFFFB6B" w14:textId="77777777" w:rsidR="00AF2E67" w:rsidRPr="00916084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22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8E93AAF" w14:textId="2A9B9880" w:rsidR="00AF2E67" w:rsidRDefault="00AF2E67" w:rsidP="00916084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2</w:t>
            </w:r>
          </w:p>
        </w:tc>
        <w:tc>
          <w:tcPr>
            <w:tcW w:w="137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5E4AF74E" w14:textId="5FBBBF79" w:rsidR="00AF2E67" w:rsidRDefault="00AF2E67" w:rsidP="00921B78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NR DL active</w:t>
            </w:r>
            <w:r w:rsidR="004B45B6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 UE receiving</w:t>
            </w:r>
          </w:p>
          <w:p w14:paraId="0A974F24" w14:textId="7CFE40FA" w:rsidR="00AF2E67" w:rsidRDefault="00AF2E67" w:rsidP="00921B78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B14D94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(unenabled): access link </w:t>
            </w:r>
            <w:proofErr w:type="gramStart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(</w:t>
            </w:r>
            <w:r w:rsidRPr="00537911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proofErr w:type="gramEnd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-DU) DL inactive, backhaul link ( IAB-MT) inactive</w:t>
            </w:r>
          </w:p>
        </w:tc>
        <w:tc>
          <w:tcPr>
            <w:tcW w:w="1150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69C3BB84" w14:textId="0D297F1B" w:rsidR="00AF2E67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IAB: access link (IAB-DU)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in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active, backhaul link </w:t>
            </w:r>
            <w:proofErr w:type="gramStart"/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( IAB</w:t>
            </w:r>
            <w:proofErr w:type="gramEnd"/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-MT)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inactive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 IAB-DU transmitting</w:t>
            </w:r>
          </w:p>
        </w:tc>
        <w:tc>
          <w:tcPr>
            <w:tcW w:w="64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14FDB3F0" w14:textId="0B63017B" w:rsidR="00AF2E67" w:rsidRDefault="003C3336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NR DL active:</w:t>
            </w:r>
            <w:r w:rsidRPr="003C3336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UE receiving </w:t>
            </w:r>
          </w:p>
        </w:tc>
        <w:tc>
          <w:tcPr>
            <w:tcW w:w="93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E0F9B0A" w14:textId="77777777" w:rsidR="00AF2E67" w:rsidRPr="00916084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916084"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IAB-DU Tx power</w:t>
            </w:r>
          </w:p>
          <w:p w14:paraId="63ECB0C3" w14:textId="27451C0D" w:rsidR="00AF2E67" w:rsidRPr="00916084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916084"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IAB-DU ACLR</w:t>
            </w:r>
          </w:p>
        </w:tc>
      </w:tr>
      <w:tr w:rsidR="0032227B" w:rsidRPr="00537911" w14:paraId="67E4765A" w14:textId="77777777" w:rsidTr="006F5A56">
        <w:trPr>
          <w:trHeight w:val="490"/>
        </w:trPr>
        <w:tc>
          <w:tcPr>
            <w:tcW w:w="673" w:type="pct"/>
            <w:vMerge/>
            <w:tcBorders>
              <w:left w:val="single" w:sz="8" w:space="0" w:color="000000" w:themeColor="text1"/>
            </w:tcBorders>
            <w:vAlign w:val="center"/>
          </w:tcPr>
          <w:p w14:paraId="35E41B8E" w14:textId="77777777" w:rsidR="0032227B" w:rsidRPr="00537911" w:rsidRDefault="0032227B" w:rsidP="0032227B">
            <w:pPr>
              <w:spacing w:after="0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</w:p>
        </w:tc>
        <w:tc>
          <w:tcPr>
            <w:tcW w:w="22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B01E411" w14:textId="29259AB0" w:rsidR="0032227B" w:rsidRDefault="0032227B" w:rsidP="0032227B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3</w:t>
            </w:r>
          </w:p>
        </w:tc>
        <w:tc>
          <w:tcPr>
            <w:tcW w:w="137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22AC0FAE" w14:textId="0D27D47E" w:rsidR="0032227B" w:rsidRDefault="0032227B" w:rsidP="0032227B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NR UL</w:t>
            </w:r>
            <w:r w:rsidR="00690510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active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 BS receiving, UE transmitting</w:t>
            </w:r>
          </w:p>
          <w:p w14:paraId="62970C9B" w14:textId="3DE25376" w:rsidR="0032227B" w:rsidRDefault="0032227B" w:rsidP="0032227B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proofErr w:type="gramStart"/>
            <w:r w:rsidRPr="00B14D94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(</w:t>
            </w:r>
            <w:proofErr w:type="gramEnd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unenabled) : access link (IAB-DU) DL inactive, backhaul link (IAB-MT) inactive</w:t>
            </w:r>
          </w:p>
        </w:tc>
        <w:tc>
          <w:tcPr>
            <w:tcW w:w="1150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57CB8B7F" w14:textId="2EA8BA1F" w:rsidR="0032227B" w:rsidRPr="00FE45FD" w:rsidRDefault="0032227B" w:rsidP="0032227B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IAB: access link (IAB-DU)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in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active, backhaul link (IAB-MT)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UL active: IAB-MT transmitting</w:t>
            </w:r>
          </w:p>
        </w:tc>
        <w:tc>
          <w:tcPr>
            <w:tcW w:w="64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36B36446" w14:textId="19F91274" w:rsidR="0032227B" w:rsidRPr="00537911" w:rsidRDefault="0032227B" w:rsidP="0032227B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NR, UL</w:t>
            </w:r>
          </w:p>
        </w:tc>
        <w:tc>
          <w:tcPr>
            <w:tcW w:w="93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345A1CB" w14:textId="77777777" w:rsidR="0032227B" w:rsidRPr="00A30917" w:rsidRDefault="0032227B" w:rsidP="0032227B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A30917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IAB-MT Tx power</w:t>
            </w:r>
          </w:p>
          <w:p w14:paraId="1B1AA2CE" w14:textId="215C9E52" w:rsidR="0032227B" w:rsidRPr="0032227B" w:rsidRDefault="0032227B" w:rsidP="0032227B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A30917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IAB-MT ACLR</w:t>
            </w:r>
          </w:p>
        </w:tc>
      </w:tr>
      <w:tr w:rsidR="009B2A1E" w:rsidRPr="00537911" w14:paraId="1A8F266C" w14:textId="65C21EDF" w:rsidTr="006F5A56">
        <w:trPr>
          <w:trHeight w:val="490"/>
        </w:trPr>
        <w:tc>
          <w:tcPr>
            <w:tcW w:w="673" w:type="pct"/>
            <w:vMerge/>
            <w:tcBorders>
              <w:left w:val="single" w:sz="8" w:space="0" w:color="000000" w:themeColor="text1"/>
              <w:bottom w:val="single" w:sz="8" w:space="0" w:color="000000" w:themeColor="text1"/>
            </w:tcBorders>
            <w:vAlign w:val="center"/>
            <w:hideMark/>
          </w:tcPr>
          <w:p w14:paraId="08BB2112" w14:textId="77777777" w:rsidR="00AF2E67" w:rsidRPr="00916084" w:rsidRDefault="00AF2E67" w:rsidP="00EC2F80">
            <w:pPr>
              <w:spacing w:after="0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22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E1FD5FD" w14:textId="6C112D94" w:rsidR="00AF2E67" w:rsidRDefault="0032227B" w:rsidP="00916084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4</w:t>
            </w:r>
          </w:p>
        </w:tc>
        <w:tc>
          <w:tcPr>
            <w:tcW w:w="137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669C4F37" w14:textId="09DBCFBA" w:rsidR="009B2A1E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NR UL</w:t>
            </w:r>
            <w:r w:rsidR="009A0236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active</w:t>
            </w:r>
            <w:r w:rsidR="009E6CDE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 BS receiving</w:t>
            </w:r>
            <w:r w:rsidR="009B2A1E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, UE transmitting</w:t>
            </w:r>
          </w:p>
          <w:p w14:paraId="59B1A685" w14:textId="5F47F559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proofErr w:type="gramStart"/>
            <w:r w:rsidRPr="00B14D94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(</w:t>
            </w:r>
            <w:proofErr w:type="gramEnd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unenabled) : access link (IAB-DU) DL inactive, backhaul link (IAB-MT) inactive</w:t>
            </w:r>
          </w:p>
        </w:tc>
        <w:tc>
          <w:tcPr>
            <w:tcW w:w="1150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0F4E2EBC" w14:textId="3287BA4B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IAB: access link (IAB-DU) active, backhaul link (IAB-MT)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UL </w:t>
            </w:r>
            <w:r w:rsidR="0032227B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in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active: IAB-</w:t>
            </w:r>
            <w:r w:rsidR="0032227B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DU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 w:rsidR="0032227B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receiving</w:t>
            </w:r>
          </w:p>
        </w:tc>
        <w:tc>
          <w:tcPr>
            <w:tcW w:w="64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4563A3C9" w14:textId="6F5A8A53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NR, UL</w:t>
            </w:r>
          </w:p>
        </w:tc>
        <w:tc>
          <w:tcPr>
            <w:tcW w:w="93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32737A9" w14:textId="65A4A8FC" w:rsidR="00AF2E67" w:rsidRPr="00916084" w:rsidRDefault="0032227B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4F073025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This is legacy scenario</w:t>
            </w:r>
            <w:r w:rsidR="0081101B" w:rsidRPr="4F073025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, could be skipped.</w:t>
            </w:r>
          </w:p>
        </w:tc>
      </w:tr>
      <w:tr w:rsidR="009B2A1E" w:rsidRPr="00FE45FD" w14:paraId="605A3904" w14:textId="1D12F489" w:rsidTr="006F5A56">
        <w:trPr>
          <w:trHeight w:val="490"/>
        </w:trPr>
        <w:tc>
          <w:tcPr>
            <w:tcW w:w="673" w:type="pct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21126E63" w14:textId="77777777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 xml:space="preserve">NR </w:t>
            </w:r>
            <w:r w:rsidRPr="00537911"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Macro</w:t>
            </w:r>
            <w:r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 xml:space="preserve"> -&gt; IAB </w:t>
            </w:r>
          </w:p>
        </w:tc>
        <w:tc>
          <w:tcPr>
            <w:tcW w:w="22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A83CAD5" w14:textId="193DC29E" w:rsidR="00AF2E67" w:rsidRDefault="00690510" w:rsidP="00916084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5</w:t>
            </w:r>
          </w:p>
        </w:tc>
        <w:tc>
          <w:tcPr>
            <w:tcW w:w="137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47D1B686" w14:textId="653B4C1F" w:rsidR="00AF2E67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B14D94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: access link </w:t>
            </w:r>
            <w:proofErr w:type="gramStart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(</w:t>
            </w:r>
            <w:r w:rsidRPr="00537911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proofErr w:type="gramEnd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-DU) DL inactive, backhaul link DL( IAB-MT) active</w:t>
            </w:r>
            <w:r w:rsidR="009A0236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</w:t>
            </w:r>
            <w:r w:rsidR="009A0236"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IAB-MT</w:t>
            </w:r>
            <w:r w:rsidR="009A0236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receiving</w:t>
            </w:r>
          </w:p>
          <w:p w14:paraId="594EC90D" w14:textId="77777777" w:rsidR="009A0236" w:rsidRDefault="009A0236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  <w:p w14:paraId="3E83CB58" w14:textId="0E46AFD5" w:rsidR="009A0236" w:rsidRDefault="009A0236" w:rsidP="009A0236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NR </w:t>
            </w:r>
            <w:proofErr w:type="gramStart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DL  and</w:t>
            </w:r>
            <w:proofErr w:type="gramEnd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UL inactive:</w:t>
            </w:r>
          </w:p>
          <w:p w14:paraId="5DFD21A6" w14:textId="535404F3" w:rsidR="009A0236" w:rsidRPr="00537911" w:rsidRDefault="009A0236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1150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5300CF6B" w14:textId="1722298C" w:rsidR="00AF2E67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NR DL active</w:t>
            </w:r>
            <w:r w:rsidR="00F50133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 BS transmitting</w:t>
            </w:r>
          </w:p>
          <w:p w14:paraId="61222E36" w14:textId="77777777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64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7753AE7F" w14:textId="680FD806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backhaul link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IAB-MT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receiving</w:t>
            </w:r>
          </w:p>
        </w:tc>
        <w:tc>
          <w:tcPr>
            <w:tcW w:w="93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B3BDCD8" w14:textId="6362E590" w:rsidR="00AF2E67" w:rsidRPr="00FE45FD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IAB-MT ACS</w:t>
            </w:r>
          </w:p>
        </w:tc>
      </w:tr>
      <w:tr w:rsidR="009B2A1E" w:rsidRPr="00FE45FD" w14:paraId="17822C58" w14:textId="102A8916" w:rsidTr="006F5A56">
        <w:trPr>
          <w:trHeight w:val="490"/>
        </w:trPr>
        <w:tc>
          <w:tcPr>
            <w:tcW w:w="673" w:type="pct"/>
            <w:vMerge/>
            <w:tcBorders>
              <w:left w:val="single" w:sz="8" w:space="0" w:color="000000" w:themeColor="text1"/>
            </w:tcBorders>
            <w:vAlign w:val="center"/>
            <w:hideMark/>
          </w:tcPr>
          <w:p w14:paraId="3D175BF2" w14:textId="77777777" w:rsidR="00AF2E67" w:rsidRPr="00537911" w:rsidRDefault="00AF2E67" w:rsidP="00EC2F80">
            <w:pPr>
              <w:spacing w:after="0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</w:p>
        </w:tc>
        <w:tc>
          <w:tcPr>
            <w:tcW w:w="22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7F37C46" w14:textId="05CCB002" w:rsidR="00AF2E67" w:rsidRDefault="00690510" w:rsidP="00916084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6</w:t>
            </w:r>
          </w:p>
        </w:tc>
        <w:tc>
          <w:tcPr>
            <w:tcW w:w="137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1427342F" w14:textId="050CB731" w:rsidR="00AA10E6" w:rsidRDefault="00AF2E67" w:rsidP="00AA10E6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B14D94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: access link (IAB-DU) inactive, backhaul link (IAB-MT) UL </w:t>
            </w:r>
            <w:proofErr w:type="gramStart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active</w:t>
            </w:r>
            <w:r w:rsidR="00AA10E6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 w:rsidR="00661471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</w:t>
            </w:r>
            <w:proofErr w:type="gramEnd"/>
            <w:r w:rsidR="00661471"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 w:rsidR="00661471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IAB-Donor receiving</w:t>
            </w:r>
            <w:r w:rsidR="006C7C6E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, IAB-MT transmitting</w:t>
            </w:r>
          </w:p>
          <w:p w14:paraId="4833910F" w14:textId="471E6906" w:rsidR="00AA10E6" w:rsidRDefault="00AA10E6" w:rsidP="00AA10E6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NR UL and </w:t>
            </w:r>
            <w:proofErr w:type="gramStart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DL  inactive</w:t>
            </w:r>
            <w:proofErr w:type="gramEnd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; </w:t>
            </w:r>
          </w:p>
          <w:p w14:paraId="60DA87E9" w14:textId="7D50C888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1150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3A9CE85C" w14:textId="0192F246" w:rsidR="00AF2E67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NR UL active</w:t>
            </w:r>
            <w:r w:rsidR="00AA10E6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 UE transmitting, BS receiving</w:t>
            </w:r>
          </w:p>
          <w:p w14:paraId="308AEEC9" w14:textId="77777777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64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5CF754EF" w14:textId="1D420BD9" w:rsidR="00AF2E67" w:rsidRPr="00537911" w:rsidRDefault="00A66A0E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backhaul link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IAB-Donor receiving</w:t>
            </w:r>
          </w:p>
        </w:tc>
        <w:tc>
          <w:tcPr>
            <w:tcW w:w="93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BDB32CF" w14:textId="3540DB00" w:rsidR="00156BB0" w:rsidRDefault="00156BB0" w:rsidP="00156BB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IAB donor </w:t>
            </w:r>
            <w:proofErr w:type="gramStart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ACS  is</w:t>
            </w:r>
            <w:proofErr w:type="gramEnd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the same with normal BS, this case could be skipped.</w:t>
            </w:r>
          </w:p>
          <w:p w14:paraId="4AD9D21B" w14:textId="77777777" w:rsidR="00AF2E67" w:rsidRPr="00FE45FD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</w:tr>
      <w:tr w:rsidR="009B2A1E" w:rsidRPr="00FE45FD" w14:paraId="16AF3593" w14:textId="77777777" w:rsidTr="006F5A56">
        <w:trPr>
          <w:trHeight w:val="490"/>
        </w:trPr>
        <w:tc>
          <w:tcPr>
            <w:tcW w:w="673" w:type="pct"/>
            <w:vMerge/>
            <w:tcBorders>
              <w:left w:val="single" w:sz="8" w:space="0" w:color="000000" w:themeColor="text1"/>
            </w:tcBorders>
            <w:vAlign w:val="center"/>
          </w:tcPr>
          <w:p w14:paraId="5C2086CB" w14:textId="77777777" w:rsidR="00AF2E67" w:rsidRPr="00916084" w:rsidRDefault="00AF2E67" w:rsidP="00EC2F80">
            <w:pPr>
              <w:spacing w:after="0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22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3FAF31A" w14:textId="574E99C1" w:rsidR="00AF2E67" w:rsidRDefault="00690510" w:rsidP="00916084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7</w:t>
            </w:r>
          </w:p>
        </w:tc>
        <w:tc>
          <w:tcPr>
            <w:tcW w:w="137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03DB7219" w14:textId="62F0EECF" w:rsidR="00661471" w:rsidRDefault="00AF2E67" w:rsidP="00661471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B14D94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: access link (IAB-DU) </w:t>
            </w:r>
            <w:r w:rsidR="00345F78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UL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active, backhaul link (IAB-MT) </w:t>
            </w:r>
            <w:r w:rsidR="00345F78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in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active</w:t>
            </w:r>
            <w:r w:rsidR="00661471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 IAB-DU receiving</w:t>
            </w:r>
          </w:p>
          <w:p w14:paraId="7931404F" w14:textId="20414AB3" w:rsidR="00661471" w:rsidRDefault="00661471" w:rsidP="00661471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lastRenderedPageBreak/>
              <w:t xml:space="preserve"> NR UL </w:t>
            </w:r>
            <w:proofErr w:type="gramStart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inactive;</w:t>
            </w:r>
            <w:proofErr w:type="gramEnd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</w:p>
          <w:p w14:paraId="39E3C3E7" w14:textId="717D1CBF" w:rsidR="00AF2E67" w:rsidRDefault="00AF2E67" w:rsidP="00AF2E6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1150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6BA08681" w14:textId="20C83533" w:rsidR="00345F78" w:rsidRDefault="00345F78" w:rsidP="00345F78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lastRenderedPageBreak/>
              <w:t>NR UL active</w:t>
            </w:r>
            <w:r w:rsidR="00661471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 UE transmitting, BS receiving</w:t>
            </w:r>
          </w:p>
          <w:p w14:paraId="71DF5ABE" w14:textId="77777777" w:rsidR="00AF2E67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64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20A92575" w14:textId="262B475C" w:rsidR="00AF2E67" w:rsidRPr="00FE45FD" w:rsidRDefault="00345F78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IAB access </w:t>
            </w:r>
            <w:proofErr w:type="gramStart"/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link </w:t>
            </w:r>
            <w:r w:rsidR="00FE7963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</w:t>
            </w:r>
            <w:proofErr w:type="gramEnd"/>
            <w:r w:rsidR="00FE7963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IAB-DU</w:t>
            </w:r>
            <w:r w:rsidR="00FE7963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receiving</w:t>
            </w:r>
          </w:p>
        </w:tc>
        <w:tc>
          <w:tcPr>
            <w:tcW w:w="93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40ECBDA" w14:textId="39F6A103" w:rsidR="00AF2E67" w:rsidRPr="00FE45FD" w:rsidRDefault="00FE7963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IAB-DU ACS</w:t>
            </w:r>
          </w:p>
        </w:tc>
      </w:tr>
      <w:tr w:rsidR="00437D01" w:rsidRPr="00FE45FD" w14:paraId="33ED8D27" w14:textId="77777777" w:rsidTr="006F5A56">
        <w:trPr>
          <w:trHeight w:val="490"/>
        </w:trPr>
        <w:tc>
          <w:tcPr>
            <w:tcW w:w="673" w:type="pct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11978B6B" w14:textId="77777777" w:rsidR="00437D01" w:rsidRPr="00437D01" w:rsidRDefault="00437D01" w:rsidP="00437D01">
            <w:pPr>
              <w:spacing w:after="0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22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DCC545F" w14:textId="06B8E69C" w:rsidR="00437D01" w:rsidRDefault="00437D01" w:rsidP="00437D01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8</w:t>
            </w:r>
          </w:p>
        </w:tc>
        <w:tc>
          <w:tcPr>
            <w:tcW w:w="137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1F3DB10E" w14:textId="1721A78F" w:rsidR="00437D01" w:rsidRDefault="00437D01" w:rsidP="00437D01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B14D94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: access link </w:t>
            </w:r>
            <w:proofErr w:type="gramStart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(</w:t>
            </w:r>
            <w:r w:rsidRPr="00537911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proofErr w:type="gramEnd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-DU) DL active, backhaul link DL( IAB-MT) inactive: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IAB-DU transmitting, UE receiving</w:t>
            </w:r>
          </w:p>
          <w:p w14:paraId="1CBE2DA5" w14:textId="77777777" w:rsidR="00437D01" w:rsidRDefault="00437D01" w:rsidP="00437D01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  <w:p w14:paraId="46E9D853" w14:textId="77777777" w:rsidR="00437D01" w:rsidRDefault="00437D01" w:rsidP="00437D01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NR </w:t>
            </w:r>
            <w:proofErr w:type="gramStart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DL  and</w:t>
            </w:r>
            <w:proofErr w:type="gramEnd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UL inactive:</w:t>
            </w:r>
          </w:p>
          <w:p w14:paraId="22CDABD0" w14:textId="77777777" w:rsidR="00437D01" w:rsidRPr="00B14D94" w:rsidRDefault="00437D01" w:rsidP="00437D01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1150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141CC9A3" w14:textId="77777777" w:rsidR="00437D01" w:rsidRDefault="00437D01" w:rsidP="00437D01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NR DL active: BS transmitting</w:t>
            </w:r>
          </w:p>
          <w:p w14:paraId="4745023C" w14:textId="77777777" w:rsidR="00437D01" w:rsidRDefault="00437D01" w:rsidP="00437D01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64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3D739010" w14:textId="1197C5DA" w:rsidR="00437D01" w:rsidRPr="00FE45FD" w:rsidRDefault="00437D01" w:rsidP="00437D01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access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link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UE receiving</w:t>
            </w:r>
          </w:p>
        </w:tc>
        <w:tc>
          <w:tcPr>
            <w:tcW w:w="93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56A8E9B" w14:textId="27A6B2B8" w:rsidR="00437D01" w:rsidRDefault="00700FD1" w:rsidP="00437D01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78369199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UE and BS are legacy, this scenario can be skipped.</w:t>
            </w:r>
          </w:p>
        </w:tc>
      </w:tr>
    </w:tbl>
    <w:p w14:paraId="71EE7FB6" w14:textId="77777777" w:rsidR="00A24E6A" w:rsidRPr="00A24E6A" w:rsidRDefault="00A24E6A" w:rsidP="009E3BD9">
      <w:pPr>
        <w:pStyle w:val="B20"/>
        <w:ind w:left="720" w:firstLine="720"/>
        <w:rPr>
          <w:lang w:val="en-US" w:eastAsia="ja-JP"/>
        </w:rPr>
      </w:pPr>
    </w:p>
    <w:p w14:paraId="5B96157A" w14:textId="77777777" w:rsidR="007D33BC" w:rsidRDefault="007D33BC" w:rsidP="009E3BD9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</w:p>
    <w:p w14:paraId="341BFA82" w14:textId="02F66C96" w:rsidR="00522CB8" w:rsidRDefault="00522CB8" w:rsidP="00522CB8">
      <w:pPr>
        <w:pStyle w:val="B20"/>
        <w:ind w:left="720" w:firstLine="720"/>
        <w:rPr>
          <w:lang w:eastAsia="ja-JP"/>
        </w:rPr>
      </w:pPr>
      <w:r w:rsidRPr="00522CB8">
        <w:rPr>
          <w:lang w:eastAsia="ja-JP"/>
        </w:rPr>
        <w:t xml:space="preserve"> </w:t>
      </w:r>
      <w:r>
        <w:rPr>
          <w:lang w:eastAsia="ja-JP"/>
        </w:rPr>
        <w:t>Table 3:  Scenarios simulated for layout 1&amp;2 between IAB &lt;-&gt; IAB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0"/>
        <w:gridCol w:w="444"/>
        <w:gridCol w:w="2318"/>
        <w:gridCol w:w="2389"/>
        <w:gridCol w:w="1821"/>
        <w:gridCol w:w="1493"/>
      </w:tblGrid>
      <w:tr w:rsidR="00946EE0" w:rsidRPr="00537911" w14:paraId="44CC6A26" w14:textId="77777777" w:rsidTr="006F5A56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30662079" w14:textId="77777777" w:rsidR="00522CB8" w:rsidRPr="00537911" w:rsidRDefault="00522CB8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Deployment Scenario</w:t>
            </w:r>
          </w:p>
          <w:p w14:paraId="58F8943A" w14:textId="77777777" w:rsidR="00522CB8" w:rsidRPr="00537911" w:rsidRDefault="00522CB8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(Aggressor-&gt;Victim)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B5FD8" w14:textId="77777777" w:rsidR="00522CB8" w:rsidRPr="00537911" w:rsidRDefault="00522CB8" w:rsidP="00A30917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Case</w:t>
            </w:r>
          </w:p>
          <w:p w14:paraId="7378B516" w14:textId="77777777" w:rsidR="00522CB8" w:rsidRPr="00537911" w:rsidRDefault="00522CB8" w:rsidP="00A30917">
            <w:pPr>
              <w:spacing w:after="160" w:line="256" w:lineRule="auto"/>
              <w:jc w:val="center"/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No.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78C8021A" w14:textId="77777777" w:rsidR="00522CB8" w:rsidRPr="00537911" w:rsidRDefault="00522CB8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Baseline</w:t>
            </w:r>
            <w:r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2C059C0D" w14:textId="77777777" w:rsidR="00522CB8" w:rsidRPr="00537911" w:rsidRDefault="00522CB8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en-US" w:eastAsia="sv-SE"/>
              </w:rPr>
              <w:t xml:space="preserve">Aggressor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6E407B42" w14:textId="77777777" w:rsidR="00522CB8" w:rsidRPr="00537911" w:rsidRDefault="00522CB8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Victim</w:t>
            </w:r>
            <w:r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C57954" w14:textId="77777777" w:rsidR="00522CB8" w:rsidRPr="00537911" w:rsidRDefault="00522CB8" w:rsidP="00A30917">
            <w:pPr>
              <w:spacing w:after="160" w:line="256" w:lineRule="auto"/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</w:pPr>
            <w:r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Comemnts (related RF parameter)</w:t>
            </w:r>
          </w:p>
        </w:tc>
      </w:tr>
      <w:tr w:rsidR="00E748CC" w:rsidRPr="00537911" w14:paraId="648914CF" w14:textId="77777777" w:rsidTr="006F5A56">
        <w:trPr>
          <w:trHeight w:val="49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1111D73" w14:textId="56A55D3C" w:rsidR="00E748CC" w:rsidRPr="00537911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 xml:space="preserve">IAB Agressor </w:t>
            </w:r>
            <w:r w:rsidRPr="00537911"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 xml:space="preserve">-&gt; </w:t>
            </w:r>
            <w:r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IAB Victim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A3C954" w14:textId="1DBFE2B5" w:rsidR="00E748CC" w:rsidRDefault="00C05EFD" w:rsidP="00A30917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7E6F5B6D" w14:textId="57DD2ED5" w:rsidR="00E748CC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IAB victim </w:t>
            </w:r>
            <w:proofErr w:type="gramStart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DL,backhaul</w:t>
            </w:r>
            <w:proofErr w:type="gramEnd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link active: IAB donor transmitting</w:t>
            </w:r>
            <w:r>
              <w:rPr>
                <w:rFonts w:ascii="Calibri" w:eastAsia="DengXian" w:hAnsi="Calibri"/>
                <w:sz w:val="22"/>
                <w:szCs w:val="22"/>
              </w:rPr>
              <w:t xml:space="preserve">, </w:t>
            </w:r>
            <w:r w:rsidRPr="00872285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IAB-MT receiving</w:t>
            </w:r>
          </w:p>
          <w:p w14:paraId="1113627B" w14:textId="103A7E45" w:rsidR="00E748CC" w:rsidRPr="00537911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B14D94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aggressor (unenabled): access link </w:t>
            </w:r>
            <w:proofErr w:type="gramStart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(</w:t>
            </w:r>
            <w:r w:rsidRPr="00537911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proofErr w:type="gramEnd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-DU) DL inactive, backhaul link ( IAB-MT) inactive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2FB5C228" w14:textId="77777777" w:rsidR="00E748CC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  <w:p w14:paraId="6AE63838" w14:textId="4D01C148" w:rsidR="00E748CC" w:rsidRPr="00537911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Agressor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: access link (IAB-DU)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in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active, backhaul link </w:t>
            </w:r>
            <w:proofErr w:type="gramStart"/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( IAB</w:t>
            </w:r>
            <w:proofErr w:type="gramEnd"/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-MT)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DL active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 IAB donor transmitting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495E00B2" w14:textId="0720EA9F" w:rsidR="00E748CC" w:rsidRPr="00537911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F778EA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 victim DL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 IAB-MT receiving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4D9890" w14:textId="5DD61183" w:rsidR="00E748CC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 donor ACLR is the same with normal BS</w:t>
            </w:r>
          </w:p>
          <w:p w14:paraId="32950A0D" w14:textId="7AE28DA4" w:rsidR="00E748CC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IAB-MT ACS</w:t>
            </w:r>
          </w:p>
          <w:p w14:paraId="59E2955E" w14:textId="77777777" w:rsidR="00E748CC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</w:tr>
      <w:tr w:rsidR="00E748CC" w:rsidRPr="00A30917" w14:paraId="68F2532B" w14:textId="77777777" w:rsidTr="006F5A56">
        <w:trPr>
          <w:trHeight w:val="490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9F024FC" w14:textId="77777777" w:rsidR="00E748CC" w:rsidRPr="00A30917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C7C4F2" w14:textId="101C23D1" w:rsidR="00E748CC" w:rsidRDefault="00C05EFD" w:rsidP="00A30917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66DB32E1" w14:textId="52CDD872" w:rsidR="00E748CC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IAB Victim DL </w:t>
            </w:r>
            <w:proofErr w:type="gramStart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active;</w:t>
            </w:r>
            <w:proofErr w:type="gramEnd"/>
          </w:p>
          <w:p w14:paraId="023BE012" w14:textId="205A8043" w:rsidR="00E748CC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B14D94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agressor (unenabled): access link </w:t>
            </w:r>
            <w:proofErr w:type="gramStart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(</w:t>
            </w:r>
            <w:r w:rsidRPr="00537911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proofErr w:type="gramEnd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-DU) DL inactive, backhaul link ( IAB-MT) inactive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64A8FC53" w14:textId="2072B5BE" w:rsidR="00E748CC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IAB: access link (IAB-DU) active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 IAB-DU transmitting</w:t>
            </w:r>
          </w:p>
          <w:p w14:paraId="4E0FCF75" w14:textId="4D0219EA" w:rsidR="00E748CC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backhaul link </w:t>
            </w:r>
            <w:proofErr w:type="gramStart"/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( IAB</w:t>
            </w:r>
            <w:proofErr w:type="gramEnd"/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-MT)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inactive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 IAB-DU transmitting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4F9688D5" w14:textId="7A90B166" w:rsidR="00E748CC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 victim DL: IAB-MT receiving</w:t>
            </w:r>
          </w:p>
          <w:p w14:paraId="5D0C2F3D" w14:textId="77777777" w:rsidR="00E748CC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7D2B86" w14:textId="77777777" w:rsidR="00E748CC" w:rsidRPr="00A30917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A30917"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IAB-DU Tx power</w:t>
            </w:r>
          </w:p>
          <w:p w14:paraId="45F3C2DB" w14:textId="77777777" w:rsidR="00E748CC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A30917"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IAB-DU ACLR</w:t>
            </w:r>
          </w:p>
          <w:p w14:paraId="57FB90E4" w14:textId="7AFC3F55" w:rsidR="00E748CC" w:rsidRPr="00A30917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IAB-MT ACS</w:t>
            </w:r>
          </w:p>
        </w:tc>
      </w:tr>
      <w:tr w:rsidR="00E748CC" w:rsidRPr="00537911" w14:paraId="23135803" w14:textId="77777777" w:rsidTr="006F5A56">
        <w:trPr>
          <w:trHeight w:val="490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36D7861" w14:textId="77777777" w:rsidR="00E748CC" w:rsidRPr="00537911" w:rsidRDefault="00E748CC" w:rsidP="00A30917">
            <w:pPr>
              <w:spacing w:after="0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B00053" w14:textId="7E5476BF" w:rsidR="00E748CC" w:rsidRDefault="00C05EFD" w:rsidP="00A30917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31BE64FF" w14:textId="2F92D0E6" w:rsidR="00E748CC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 victim UL: IAB-MT transmitting, IAB-Donor receiving</w:t>
            </w:r>
          </w:p>
          <w:p w14:paraId="400936E3" w14:textId="751875E0" w:rsidR="00E748CC" w:rsidRPr="00537911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 w:rsidRPr="00B14D94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agressor (unenabled</w:t>
            </w:r>
            <w:proofErr w:type="gramStart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) :</w:t>
            </w:r>
            <w:proofErr w:type="gramEnd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access link (IAB-DU) DL inactive, backhaul link (IAB-MT) inactive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3C8B67ED" w14:textId="77777777" w:rsidR="00E748CC" w:rsidRPr="00537911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IAB: access link (IAB-DU)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in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active, backhaul link (IAB-MT)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UL active: IAB-MT transmitting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3DA50930" w14:textId="77777777" w:rsidR="00E748CC" w:rsidRDefault="00E748CC" w:rsidP="00941411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 victim UL: IAB-MT transmitting, IAB-Donor receiving</w:t>
            </w:r>
          </w:p>
          <w:p w14:paraId="4B1EB12F" w14:textId="35A6089C" w:rsidR="00E748CC" w:rsidRPr="00916084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039DA" w14:textId="77777777" w:rsidR="00E748CC" w:rsidRPr="00A30917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A30917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IAB-MT Tx power</w:t>
            </w:r>
          </w:p>
          <w:p w14:paraId="193861F9" w14:textId="77777777" w:rsidR="00E748CC" w:rsidRPr="00A30917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A30917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IAB-MT ACLR</w:t>
            </w:r>
          </w:p>
        </w:tc>
      </w:tr>
      <w:tr w:rsidR="00E748CC" w:rsidRPr="00537911" w14:paraId="3181246F" w14:textId="77777777" w:rsidTr="006F5A56">
        <w:trPr>
          <w:trHeight w:val="490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CA8DD9" w14:textId="77777777" w:rsidR="00E748CC" w:rsidRPr="00916084" w:rsidRDefault="00E748CC" w:rsidP="00E748CC">
            <w:pPr>
              <w:spacing w:after="0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B0804C" w14:textId="3BFD3F05" w:rsidR="00E748CC" w:rsidRDefault="00E748CC" w:rsidP="00E748CC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1</w:t>
            </w:r>
            <w:r w:rsidR="00C05E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3F5F044D" w14:textId="4DC6FCC7" w:rsidR="00E748CC" w:rsidRDefault="00E748CC" w:rsidP="00E748CC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 victim UL: IAB-DU receiving</w:t>
            </w:r>
          </w:p>
          <w:p w14:paraId="19369B82" w14:textId="293F262F" w:rsidR="00E748CC" w:rsidRDefault="00E748CC" w:rsidP="00E748CC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 w:rsidRPr="00B14D94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agressor (unenabled</w:t>
            </w:r>
            <w:proofErr w:type="gramStart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) :</w:t>
            </w:r>
            <w:proofErr w:type="gramEnd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access link (IAB-DU) DL inactive, backhaul link (IAB-MT) inactive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5EF89108" w14:textId="2F63F446" w:rsidR="00E748CC" w:rsidRPr="00FE45FD" w:rsidRDefault="00E748CC" w:rsidP="00E748CC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IAB: access link (IAB-DU)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in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active, backhaul link (IAB-MT)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UL active: IAB-</w:t>
            </w:r>
            <w:r w:rsidR="00FD2324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MT transmitting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20D99A40" w14:textId="77777777" w:rsidR="00DD371F" w:rsidRDefault="00DD371F" w:rsidP="00DD371F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 victim UL: IAB-DU receiving</w:t>
            </w:r>
          </w:p>
          <w:p w14:paraId="00E0D2B3" w14:textId="77777777" w:rsidR="00E748CC" w:rsidRDefault="00E748CC" w:rsidP="00E748CC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39EA97" w14:textId="77777777" w:rsidR="00E748CC" w:rsidRPr="00A30917" w:rsidRDefault="00E748CC" w:rsidP="00E748CC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A30917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IAB-MT Tx power</w:t>
            </w:r>
          </w:p>
          <w:p w14:paraId="04D68CEB" w14:textId="77777777" w:rsidR="00E748CC" w:rsidRDefault="00E748CC" w:rsidP="00E748CC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A30917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IAB-MT ACLR</w:t>
            </w:r>
          </w:p>
          <w:p w14:paraId="3C63B88D" w14:textId="77777777" w:rsidR="00DD371F" w:rsidRDefault="00DD371F" w:rsidP="00E748CC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  <w:p w14:paraId="4BFFDAFE" w14:textId="032F1FB1" w:rsidR="00DD371F" w:rsidRPr="00A30917" w:rsidRDefault="00DD371F" w:rsidP="00E748CC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IAB-DU ACS</w:t>
            </w:r>
          </w:p>
        </w:tc>
      </w:tr>
    </w:tbl>
    <w:p w14:paraId="73777CCC" w14:textId="77777777" w:rsidR="00522CB8" w:rsidRPr="00A24E6A" w:rsidRDefault="00522CB8" w:rsidP="00522CB8">
      <w:pPr>
        <w:pStyle w:val="B20"/>
        <w:ind w:left="720" w:firstLine="720"/>
        <w:rPr>
          <w:lang w:val="en-US" w:eastAsia="ja-JP"/>
        </w:rPr>
      </w:pPr>
    </w:p>
    <w:p w14:paraId="7CC8713C" w14:textId="5FEFA4CD" w:rsidR="00E14DE8" w:rsidRDefault="00E14DE8" w:rsidP="002D4886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 xml:space="preserve">For other system parameter, most </w:t>
      </w:r>
      <w:r w:rsidR="001A0861">
        <w:rPr>
          <w:b w:val="0"/>
          <w:bCs w:val="0"/>
          <w:lang w:val="en-US"/>
        </w:rPr>
        <w:t xml:space="preserve">parameters </w:t>
      </w:r>
      <w:r>
        <w:rPr>
          <w:b w:val="0"/>
          <w:bCs w:val="0"/>
          <w:lang w:val="en-US"/>
        </w:rPr>
        <w:t>can be reused, in summary, the parameter is listed below:</w:t>
      </w:r>
    </w:p>
    <w:p w14:paraId="56030FB4" w14:textId="77777777" w:rsidR="00E14DE8" w:rsidRDefault="00E14DE8" w:rsidP="002D4886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</w:p>
    <w:tbl>
      <w:tblPr>
        <w:tblW w:w="82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4140"/>
      </w:tblGrid>
      <w:tr w:rsidR="00E14DE8" w:rsidRPr="00E14DE8" w14:paraId="64620EF3" w14:textId="77777777" w:rsidTr="00E14DE8">
        <w:trPr>
          <w:trHeight w:val="508"/>
        </w:trPr>
        <w:tc>
          <w:tcPr>
            <w:tcW w:w="8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294C4" w14:textId="77777777" w:rsidR="00E14DE8" w:rsidRPr="00916084" w:rsidRDefault="00E14DE8" w:rsidP="00E14DE8">
            <w:pPr>
              <w:spacing w:after="0"/>
              <w:jc w:val="center"/>
              <w:rPr>
                <w:rFonts w:ascii="Arial" w:eastAsia="Times New Roman" w:hAnsi="Arial" w:cs="Arial"/>
                <w:lang w:val="en-SE" w:eastAsia="zh-CN"/>
              </w:rPr>
            </w:pPr>
            <w:r w:rsidRPr="00916084">
              <w:rPr>
                <w:rFonts w:ascii="Arial" w:eastAsia="MS Mincho" w:hAnsi="Arial"/>
                <w:b/>
                <w:bCs/>
                <w:color w:val="000000"/>
                <w:kern w:val="24"/>
                <w:shd w:val="clear" w:color="auto" w:fill="E6E6E6"/>
                <w:lang w:eastAsia="zh-CN"/>
              </w:rPr>
              <w:t>Parameters</w:t>
            </w:r>
          </w:p>
        </w:tc>
      </w:tr>
      <w:tr w:rsidR="00E14DE8" w:rsidRPr="00E14DE8" w14:paraId="5EA4790E" w14:textId="77777777" w:rsidTr="00E14DE8">
        <w:trPr>
          <w:trHeight w:val="297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461E9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Duplex mode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CF51E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TDD</w:t>
            </w:r>
          </w:p>
        </w:tc>
      </w:tr>
      <w:tr w:rsidR="00E14DE8" w:rsidRPr="00E14DE8" w14:paraId="392702F0" w14:textId="77777777" w:rsidTr="00E14DE8">
        <w:trPr>
          <w:trHeight w:val="511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50359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Frequency range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1E5170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FR1: 4.9GHz – FR2: 30GHz</w:t>
            </w:r>
          </w:p>
        </w:tc>
      </w:tr>
      <w:tr w:rsidR="00E14DE8" w:rsidRPr="00E14DE8" w14:paraId="6E425F2B" w14:textId="77777777" w:rsidTr="00E14DE8">
        <w:trPr>
          <w:trHeight w:val="297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A89571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Beamforming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9EB3D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FR1: Yes – FR2: Yes</w:t>
            </w:r>
          </w:p>
        </w:tc>
      </w:tr>
      <w:tr w:rsidR="00E14DE8" w:rsidRPr="00E14DE8" w14:paraId="266C224B" w14:textId="77777777" w:rsidTr="00E14DE8">
        <w:trPr>
          <w:trHeight w:val="511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9F6ED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Simulation bandwidth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290C7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100MHz for FR1</w:t>
            </w:r>
          </w:p>
          <w:p w14:paraId="5CC9025A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200MHz for FR2</w:t>
            </w:r>
          </w:p>
        </w:tc>
      </w:tr>
      <w:tr w:rsidR="00E14DE8" w:rsidRPr="00E14DE8" w14:paraId="49BC4FFF" w14:textId="77777777" w:rsidTr="00E14DE8">
        <w:trPr>
          <w:trHeight w:val="511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C6ACB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Number of UEs in the network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9B587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FR2: 1 active UE/sector</w:t>
            </w:r>
          </w:p>
          <w:p w14:paraId="1DC5D655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FR1: 3 active UEs/sector</w:t>
            </w:r>
          </w:p>
        </w:tc>
      </w:tr>
      <w:tr w:rsidR="00E14DE8" w:rsidRPr="00E14DE8" w14:paraId="2A9680BF" w14:textId="77777777" w:rsidTr="00E14DE8">
        <w:trPr>
          <w:trHeight w:val="766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5D0A9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gNB Tx power 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32DA3A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33 dBm for FR2 macro and micro </w:t>
            </w:r>
          </w:p>
          <w:p w14:paraId="0CEAE66C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46 dBm for FR1</w:t>
            </w:r>
          </w:p>
        </w:tc>
      </w:tr>
      <w:tr w:rsidR="00E14DE8" w:rsidRPr="00E14DE8" w14:paraId="78B6761E" w14:textId="77777777" w:rsidTr="00E14DE8">
        <w:trPr>
          <w:trHeight w:val="1533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5EC1C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IAB node Tx power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FEE60" w14:textId="12A2F154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TBD for MT</w:t>
            </w:r>
            <w:r w:rsidR="00D659DC" w:rsidRPr="00916084">
              <w:rPr>
                <w:rStyle w:val="normaltextrun"/>
              </w:rPr>
              <w:t xml:space="preserve"> and DU</w:t>
            </w:r>
            <w:r w:rsidRPr="00916084">
              <w:rPr>
                <w:rStyle w:val="normaltextrun"/>
              </w:rPr>
              <w:t xml:space="preserve"> link</w:t>
            </w:r>
          </w:p>
          <w:p w14:paraId="62F8AA9F" w14:textId="548CCE89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</w:p>
        </w:tc>
      </w:tr>
      <w:tr w:rsidR="00E14DE8" w:rsidRPr="00E14DE8" w14:paraId="0BCDDB1F" w14:textId="77777777" w:rsidTr="00E14DE8">
        <w:trPr>
          <w:trHeight w:val="511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DE4D5F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 gNB antenna height 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4ADB5B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 25m for macro cells and 10m for micro cells</w:t>
            </w:r>
          </w:p>
        </w:tc>
      </w:tr>
      <w:tr w:rsidR="00E14DE8" w:rsidRPr="00E14DE8" w14:paraId="3E01333E" w14:textId="77777777" w:rsidTr="00E14DE8">
        <w:trPr>
          <w:trHeight w:val="524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735BFC6A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IAB node antenna height 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2AEF6BA4" w14:textId="221FEEEB" w:rsidR="00E14DE8" w:rsidRPr="00916084" w:rsidRDefault="00FC2287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4 </w:t>
            </w:r>
            <w:r w:rsidR="00E14DE8" w:rsidRPr="00916084">
              <w:rPr>
                <w:rStyle w:val="normaltextrun"/>
              </w:rPr>
              <w:t xml:space="preserve">m for macro cells and </w:t>
            </w:r>
            <w:r w:rsidRPr="00916084">
              <w:rPr>
                <w:rStyle w:val="normaltextrun"/>
              </w:rPr>
              <w:t>4</w:t>
            </w:r>
            <w:r w:rsidR="00E14DE8" w:rsidRPr="00916084">
              <w:rPr>
                <w:rStyle w:val="normaltextrun"/>
              </w:rPr>
              <w:t xml:space="preserve">m for micro cells </w:t>
            </w:r>
          </w:p>
        </w:tc>
      </w:tr>
      <w:tr w:rsidR="00E14DE8" w:rsidRPr="00E14DE8" w14:paraId="5CE81312" w14:textId="77777777" w:rsidTr="00E14DE8">
        <w:trPr>
          <w:trHeight w:val="511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17A1FF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 gNB receiver noise figure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E909F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 10dB for FR2</w:t>
            </w:r>
          </w:p>
          <w:p w14:paraId="3BEF0D90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 5dB for FR1</w:t>
            </w:r>
          </w:p>
        </w:tc>
      </w:tr>
      <w:tr w:rsidR="00E14DE8" w:rsidRPr="00E14DE8" w14:paraId="119B7FA6" w14:textId="77777777" w:rsidTr="00E14DE8">
        <w:trPr>
          <w:trHeight w:val="524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4E307780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IAB node receiver noise figure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34653ACC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10dB for FR2</w:t>
            </w:r>
          </w:p>
          <w:p w14:paraId="2A8D8106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5dB for FR1</w:t>
            </w:r>
          </w:p>
        </w:tc>
      </w:tr>
      <w:tr w:rsidR="00E14DE8" w:rsidRPr="00E14DE8" w14:paraId="1162BA23" w14:textId="77777777" w:rsidTr="00E14DE8">
        <w:trPr>
          <w:trHeight w:val="1022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7CCD30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UE Tx power (dBm)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D861A8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FR2: 22.4dBm EIRP (13.4dBm conducted)</w:t>
            </w:r>
          </w:p>
          <w:p w14:paraId="5B276536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FR1: 23dBm (conducted)</w:t>
            </w:r>
          </w:p>
        </w:tc>
      </w:tr>
      <w:tr w:rsidR="00E14DE8" w:rsidRPr="00E14DE8" w14:paraId="30A7CFF6" w14:textId="77777777" w:rsidTr="00E14DE8">
        <w:trPr>
          <w:trHeight w:val="494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8B8B50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UE noise figure (dB) 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6C312F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10</w:t>
            </w:r>
          </w:p>
        </w:tc>
      </w:tr>
    </w:tbl>
    <w:p w14:paraId="413C12E0" w14:textId="38ACE3FB" w:rsidR="00E14DE8" w:rsidRDefault="00E14DE8" w:rsidP="002D4886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</w:p>
    <w:p w14:paraId="0423E73D" w14:textId="77777777" w:rsidR="00787FF0" w:rsidRPr="00FF43F5" w:rsidRDefault="00787FF0" w:rsidP="002D4886">
      <w:pPr>
        <w:pStyle w:val="Observation"/>
        <w:numPr>
          <w:ilvl w:val="0"/>
          <w:numId w:val="0"/>
        </w:numPr>
        <w:rPr>
          <w:b w:val="0"/>
          <w:bCs w:val="0"/>
        </w:rPr>
      </w:pPr>
    </w:p>
    <w:p w14:paraId="37DCF709" w14:textId="2519B560" w:rsidR="00C34F1D" w:rsidRPr="00C34F1D" w:rsidRDefault="00A52AC4" w:rsidP="00C34F1D">
      <w:pPr>
        <w:pStyle w:val="Proposal"/>
        <w:rPr>
          <w:lang w:val="en-SE"/>
        </w:rPr>
      </w:pPr>
      <w:bookmarkStart w:id="4" w:name="_Ref127543323"/>
      <w:r>
        <w:rPr>
          <w:lang w:val="en-US"/>
        </w:rPr>
        <w:t xml:space="preserve">Consider </w:t>
      </w:r>
      <w:r w:rsidR="003B0FE5">
        <w:rPr>
          <w:lang w:val="en-US"/>
        </w:rPr>
        <w:t>using</w:t>
      </w:r>
      <w:r w:rsidR="0082573F">
        <w:rPr>
          <w:lang w:val="en-US"/>
        </w:rPr>
        <w:t xml:space="preserve"> the same system parameter in above table.</w:t>
      </w:r>
      <w:bookmarkEnd w:id="4"/>
    </w:p>
    <w:p w14:paraId="57022FC3" w14:textId="77777777" w:rsidR="00E2572C" w:rsidRPr="00F102E6" w:rsidRDefault="00E2572C" w:rsidP="00E2572C">
      <w:pPr>
        <w:pStyle w:val="Heading1"/>
      </w:pPr>
      <w:r w:rsidRPr="00F102E6">
        <w:lastRenderedPageBreak/>
        <w:t>Conclusions</w:t>
      </w:r>
    </w:p>
    <w:p w14:paraId="09EF2AA1" w14:textId="020AB62D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 xml:space="preserve">the </w:t>
      </w:r>
      <w:r w:rsidR="00BA094A">
        <w:t>coexisting simulation assumptions</w:t>
      </w:r>
      <w:r w:rsidR="000E5643">
        <w:t xml:space="preserve"> </w:t>
      </w:r>
      <w:r w:rsidR="00760997" w:rsidRPr="00F102E6">
        <w:t>with below proposal:</w:t>
      </w:r>
    </w:p>
    <w:p w14:paraId="6FFB85EE" w14:textId="1DCA3081" w:rsidR="00BF74A8" w:rsidRDefault="00BF74A8" w:rsidP="009F5C86">
      <w:r>
        <w:fldChar w:fldCharType="begin"/>
      </w:r>
      <w:r>
        <w:instrText xml:space="preserve"> REF _Ref127543282 \n \h </w:instrText>
      </w:r>
      <w:r>
        <w:fldChar w:fldCharType="separate"/>
      </w:r>
      <w:r>
        <w:t>Proposal-1:</w:t>
      </w:r>
      <w:r>
        <w:fldChar w:fldCharType="end"/>
      </w:r>
      <w:r>
        <w:fldChar w:fldCharType="begin"/>
      </w:r>
      <w:r>
        <w:instrText xml:space="preserve"> REF _Ref127543282 \h </w:instrText>
      </w:r>
      <w:r>
        <w:fldChar w:fldCharType="separate"/>
      </w:r>
      <w:r>
        <w:t xml:space="preserve">The min distance between the moving IAB and </w:t>
      </w:r>
      <w:proofErr w:type="gramStart"/>
      <w:r>
        <w:t>macro BS</w:t>
      </w:r>
      <w:proofErr w:type="gramEnd"/>
      <w:r>
        <w:t xml:space="preserve"> for layout 1 is 35m along the ground and min distance between moving IAB to micro BS is 5m along the ground.</w:t>
      </w:r>
      <w:r>
        <w:fldChar w:fldCharType="end"/>
      </w:r>
    </w:p>
    <w:p w14:paraId="70B37EA1" w14:textId="0FBC3521" w:rsidR="00BF74A8" w:rsidRDefault="00BF74A8" w:rsidP="009F5C86">
      <w:r>
        <w:fldChar w:fldCharType="begin"/>
      </w:r>
      <w:r>
        <w:instrText xml:space="preserve"> REF _Ref127543289 \n \h </w:instrText>
      </w:r>
      <w:r>
        <w:fldChar w:fldCharType="separate"/>
      </w:r>
      <w:r>
        <w:t>Proposal-2:</w:t>
      </w:r>
      <w:r>
        <w:fldChar w:fldCharType="end"/>
      </w:r>
      <w:r>
        <w:fldChar w:fldCharType="begin"/>
      </w:r>
      <w:r>
        <w:instrText xml:space="preserve"> REF _Ref127543289 \h </w:instrText>
      </w:r>
      <w:r>
        <w:fldChar w:fldCharType="separate"/>
      </w:r>
      <w:r>
        <w:t>The height of antenna in the moving IAB is 4 m.</w:t>
      </w:r>
      <w:r>
        <w:fldChar w:fldCharType="end"/>
      </w:r>
    </w:p>
    <w:p w14:paraId="407CDB31" w14:textId="0C97DE1C" w:rsidR="00BF74A8" w:rsidRDefault="00BF74A8" w:rsidP="009F5C86">
      <w:r>
        <w:fldChar w:fldCharType="begin"/>
      </w:r>
      <w:r>
        <w:instrText xml:space="preserve"> REF _Ref127543297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_Ref127543297 \h </w:instrText>
      </w:r>
      <w:r>
        <w:fldChar w:fldCharType="separate"/>
      </w:r>
      <w:r>
        <w:t>Only TDM operation between IAB-MT and IAB-DU is to be considered in co-existing simulation.</w:t>
      </w:r>
      <w:r>
        <w:fldChar w:fldCharType="end"/>
      </w:r>
    </w:p>
    <w:p w14:paraId="5F8CAB16" w14:textId="50E86152" w:rsidR="00BF74A8" w:rsidRDefault="00BF74A8" w:rsidP="009F5C86">
      <w:r>
        <w:fldChar w:fldCharType="begin"/>
      </w:r>
      <w:r>
        <w:instrText xml:space="preserve"> REF _Ref127543313 \n \h </w:instrText>
      </w:r>
      <w:r>
        <w:fldChar w:fldCharType="separate"/>
      </w:r>
      <w:r>
        <w:t>Proposal-3:</w:t>
      </w:r>
      <w:r>
        <w:fldChar w:fldCharType="end"/>
      </w:r>
      <w:r>
        <w:fldChar w:fldCharType="begin"/>
      </w:r>
      <w:r>
        <w:instrText xml:space="preserve"> REF _Ref127543313 \h </w:instrText>
      </w:r>
      <w:r>
        <w:fldChar w:fldCharType="separate"/>
      </w:r>
      <w:r>
        <w:t xml:space="preserve">Increasing the number of mobile IAB from 1 per </w:t>
      </w:r>
      <w:proofErr w:type="gramStart"/>
      <w:r>
        <w:t>macro BS</w:t>
      </w:r>
      <w:proofErr w:type="gramEnd"/>
      <w:r>
        <w:t xml:space="preserve"> to 2 per macro BS in layout 1.</w:t>
      </w:r>
      <w:r>
        <w:fldChar w:fldCharType="end"/>
      </w:r>
    </w:p>
    <w:p w14:paraId="7DEA650C" w14:textId="23556338" w:rsidR="00BF74A8" w:rsidRDefault="00BF74A8" w:rsidP="009F5C86">
      <w:r>
        <w:fldChar w:fldCharType="begin"/>
      </w:r>
      <w:r>
        <w:instrText xml:space="preserve"> REF _Ref127543323 \n \h </w:instrText>
      </w:r>
      <w:r>
        <w:fldChar w:fldCharType="separate"/>
      </w:r>
      <w:r>
        <w:t>Proposal-4:</w:t>
      </w:r>
      <w:r>
        <w:fldChar w:fldCharType="end"/>
      </w:r>
      <w:r>
        <w:fldChar w:fldCharType="begin"/>
      </w:r>
      <w:r>
        <w:instrText xml:space="preserve"> REF _Ref127543323 \h </w:instrText>
      </w:r>
      <w:r>
        <w:fldChar w:fldCharType="separate"/>
      </w:r>
      <w:r>
        <w:rPr>
          <w:lang w:val="en-US"/>
        </w:rPr>
        <w:t xml:space="preserve">Consider </w:t>
      </w:r>
      <w:r w:rsidR="003B0FE5">
        <w:rPr>
          <w:lang w:val="en-US"/>
        </w:rPr>
        <w:t>using</w:t>
      </w:r>
      <w:r>
        <w:rPr>
          <w:lang w:val="en-US"/>
        </w:rPr>
        <w:t xml:space="preserve"> the same system parameter in above table.</w:t>
      </w:r>
      <w:r>
        <w:fldChar w:fldCharType="end"/>
      </w:r>
    </w:p>
    <w:p w14:paraId="79D44205" w14:textId="77777777" w:rsidR="00BF74A8" w:rsidRDefault="00BF74A8" w:rsidP="009F5C86"/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07BAB7B1" w14:textId="2C51F9E5" w:rsidR="00210ACF" w:rsidRDefault="001E67D6" w:rsidP="00F102E6">
      <w:pPr>
        <w:numPr>
          <w:ilvl w:val="0"/>
          <w:numId w:val="9"/>
        </w:numPr>
      </w:pPr>
      <w:r w:rsidRPr="001E67D6">
        <w:rPr>
          <w:lang w:eastAsia="ja-JP"/>
        </w:rPr>
        <w:t>RP-222671</w:t>
      </w:r>
      <w:r w:rsidR="00AD61CD">
        <w:rPr>
          <w:lang w:eastAsia="ja-JP"/>
        </w:rPr>
        <w:t xml:space="preserve">, </w:t>
      </w:r>
      <w:r w:rsidR="007E5B60" w:rsidRPr="007E5B60">
        <w:rPr>
          <w:lang w:eastAsia="ja-JP"/>
        </w:rPr>
        <w:t>New WID on Mobile IAB</w:t>
      </w:r>
      <w:r w:rsidR="00AD61CD">
        <w:rPr>
          <w:lang w:eastAsia="ja-JP"/>
        </w:rPr>
        <w:t xml:space="preserve">, </w:t>
      </w:r>
      <w:r w:rsidR="00A5328B" w:rsidRPr="00A5328B">
        <w:rPr>
          <w:lang w:eastAsia="ja-JP"/>
        </w:rPr>
        <w:t>Qualcomm</w:t>
      </w:r>
    </w:p>
    <w:p w14:paraId="5FEC8E45" w14:textId="1B9DA619" w:rsidR="009475B0" w:rsidRDefault="00C42086" w:rsidP="00F102E6">
      <w:pPr>
        <w:numPr>
          <w:ilvl w:val="0"/>
          <w:numId w:val="9"/>
        </w:numPr>
      </w:pPr>
      <w:r w:rsidRPr="00C42086">
        <w:t>R4-1907825</w:t>
      </w:r>
      <w:r>
        <w:t>,</w:t>
      </w:r>
      <w:r w:rsidRPr="00C42086">
        <w:t xml:space="preserve"> WF on simulation assumptions for IAB co-existence study</w:t>
      </w:r>
      <w:r>
        <w:t>,</w:t>
      </w:r>
      <w:r w:rsidRPr="00C42086">
        <w:rPr>
          <w:lang w:eastAsia="ja-JP"/>
        </w:rPr>
        <w:t xml:space="preserve"> </w:t>
      </w:r>
      <w:r w:rsidRPr="00A5328B">
        <w:rPr>
          <w:lang w:eastAsia="ja-JP"/>
        </w:rPr>
        <w:t>Qualcomm</w:t>
      </w:r>
    </w:p>
    <w:p w14:paraId="09F9D89D" w14:textId="15C33380" w:rsidR="0016337A" w:rsidRDefault="00D14D60" w:rsidP="00F102E6">
      <w:pPr>
        <w:numPr>
          <w:ilvl w:val="0"/>
          <w:numId w:val="9"/>
        </w:numPr>
      </w:pPr>
      <w:r w:rsidRPr="00D14D60">
        <w:t>R4-1905105</w:t>
      </w:r>
      <w:r>
        <w:t xml:space="preserve">, </w:t>
      </w:r>
      <w:r w:rsidRPr="00D14D60">
        <w:t>Summary of the IAB scenario</w:t>
      </w:r>
      <w:r>
        <w:t>, Ericsson</w:t>
      </w:r>
    </w:p>
    <w:p w14:paraId="1C77DE5D" w14:textId="0977456E" w:rsidR="00163CD8" w:rsidRDefault="00163CD8" w:rsidP="00F102E6">
      <w:pPr>
        <w:numPr>
          <w:ilvl w:val="0"/>
          <w:numId w:val="9"/>
        </w:numPr>
      </w:pPr>
      <w:r w:rsidRPr="00163CD8">
        <w:t>R4-2302910</w:t>
      </w:r>
      <w:r>
        <w:t>,</w:t>
      </w:r>
      <w:r w:rsidRPr="00163CD8">
        <w:t xml:space="preserve"> WF for Rel-18 mIAB RF requirements impact and co-existence study</w:t>
      </w:r>
      <w:r w:rsidR="00E92F10">
        <w:t>,</w:t>
      </w:r>
      <w:r w:rsidR="00E92F10" w:rsidRPr="00E92F10">
        <w:t xml:space="preserve"> Qualcomm Incorporated</w:t>
      </w:r>
    </w:p>
    <w:sectPr w:rsidR="00163CD8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3AF01" w14:textId="77777777" w:rsidR="00812CD1" w:rsidRDefault="00812CD1">
      <w:r>
        <w:separator/>
      </w:r>
    </w:p>
  </w:endnote>
  <w:endnote w:type="continuationSeparator" w:id="0">
    <w:p w14:paraId="20FD3D81" w14:textId="77777777" w:rsidR="00812CD1" w:rsidRDefault="00812CD1">
      <w:r>
        <w:continuationSeparator/>
      </w:r>
    </w:p>
  </w:endnote>
  <w:endnote w:type="continuationNotice" w:id="1">
    <w:p w14:paraId="177160C7" w14:textId="77777777" w:rsidR="00812CD1" w:rsidRDefault="00812C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743DE" w14:textId="77777777" w:rsidR="00812CD1" w:rsidRDefault="00812CD1">
      <w:r>
        <w:separator/>
      </w:r>
    </w:p>
  </w:footnote>
  <w:footnote w:type="continuationSeparator" w:id="0">
    <w:p w14:paraId="4F0EE8B9" w14:textId="77777777" w:rsidR="00812CD1" w:rsidRDefault="00812CD1">
      <w:r>
        <w:continuationSeparator/>
      </w:r>
    </w:p>
  </w:footnote>
  <w:footnote w:type="continuationNotice" w:id="1">
    <w:p w14:paraId="2B46A546" w14:textId="77777777" w:rsidR="00812CD1" w:rsidRDefault="00812C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A31E1"/>
    <w:multiLevelType w:val="hybridMultilevel"/>
    <w:tmpl w:val="D6D2F59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17783"/>
    <w:multiLevelType w:val="hybridMultilevel"/>
    <w:tmpl w:val="C10A49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31E89"/>
    <w:multiLevelType w:val="multilevel"/>
    <w:tmpl w:val="12B31E89"/>
    <w:lvl w:ilvl="0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B73434"/>
    <w:multiLevelType w:val="multilevel"/>
    <w:tmpl w:val="12B7343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B81F3E"/>
    <w:multiLevelType w:val="hybridMultilevel"/>
    <w:tmpl w:val="7D8AB22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0456D"/>
    <w:multiLevelType w:val="hybridMultilevel"/>
    <w:tmpl w:val="4D8203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628A5"/>
    <w:multiLevelType w:val="hybridMultilevel"/>
    <w:tmpl w:val="1EAADD42"/>
    <w:lvl w:ilvl="0" w:tplc="F160B8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11CA9E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0930E1F0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2F9836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5C0828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7727D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760ACE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7102D0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5609FB4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1913B00"/>
    <w:multiLevelType w:val="hybridMultilevel"/>
    <w:tmpl w:val="29945F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44138"/>
    <w:multiLevelType w:val="hybridMultilevel"/>
    <w:tmpl w:val="17AA36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C20EF"/>
    <w:multiLevelType w:val="hybridMultilevel"/>
    <w:tmpl w:val="75B295C2"/>
    <w:lvl w:ilvl="0" w:tplc="200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016833"/>
    <w:multiLevelType w:val="multilevel"/>
    <w:tmpl w:val="3B016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9E5C0F"/>
    <w:multiLevelType w:val="hybridMultilevel"/>
    <w:tmpl w:val="FADA334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BC55D5"/>
    <w:multiLevelType w:val="hybridMultilevel"/>
    <w:tmpl w:val="AFDE8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CA4CEA"/>
    <w:multiLevelType w:val="hybridMultilevel"/>
    <w:tmpl w:val="F20C72D2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B9F55BB"/>
    <w:multiLevelType w:val="multilevel"/>
    <w:tmpl w:val="4B9F55B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C8F472B"/>
    <w:multiLevelType w:val="hybridMultilevel"/>
    <w:tmpl w:val="0BA05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8951E84"/>
    <w:multiLevelType w:val="multilevel"/>
    <w:tmpl w:val="58951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8AF02FF"/>
    <w:multiLevelType w:val="hybridMultilevel"/>
    <w:tmpl w:val="2528DBA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"/>
      <w:lvlJc w:val="left"/>
      <w:pPr>
        <w:ind w:left="3096" w:hanging="360"/>
      </w:pPr>
      <w:rPr>
        <w:rFonts w:ascii="Wingdings" w:eastAsia="SimSun" w:hAnsi="Wingdings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9822754"/>
    <w:multiLevelType w:val="hybridMultilevel"/>
    <w:tmpl w:val="F87C5348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5ED01312"/>
    <w:multiLevelType w:val="hybridMultilevel"/>
    <w:tmpl w:val="79AAD3E0"/>
    <w:lvl w:ilvl="0" w:tplc="B7BE67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CACC4">
      <w:start w:val="2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527A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38C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50FE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04E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3C9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2C1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FEE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0D63B6E"/>
    <w:multiLevelType w:val="hybridMultilevel"/>
    <w:tmpl w:val="29945F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D91D35"/>
    <w:multiLevelType w:val="hybridMultilevel"/>
    <w:tmpl w:val="E25C7A3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D53E0E"/>
    <w:multiLevelType w:val="hybridMultilevel"/>
    <w:tmpl w:val="9CE20364"/>
    <w:lvl w:ilvl="0" w:tplc="7996E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10F3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A8BD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7CF0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C439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6259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766C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AAE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840E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1150EB8"/>
    <w:multiLevelType w:val="hybridMultilevel"/>
    <w:tmpl w:val="A7526B30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4757A2F"/>
    <w:multiLevelType w:val="hybridMultilevel"/>
    <w:tmpl w:val="5C967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3A7175"/>
    <w:multiLevelType w:val="hybridMultilevel"/>
    <w:tmpl w:val="BFA6C6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C3584A"/>
    <w:multiLevelType w:val="hybridMultilevel"/>
    <w:tmpl w:val="81AC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C0227E7"/>
    <w:multiLevelType w:val="hybridMultilevel"/>
    <w:tmpl w:val="114041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1270E2"/>
    <w:multiLevelType w:val="multilevel"/>
    <w:tmpl w:val="7D1270E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012492"/>
    <w:multiLevelType w:val="hybridMultilevel"/>
    <w:tmpl w:val="B38C77B4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86854417">
    <w:abstractNumId w:val="12"/>
  </w:num>
  <w:num w:numId="2" w16cid:durableId="1452671420">
    <w:abstractNumId w:val="11"/>
  </w:num>
  <w:num w:numId="3" w16cid:durableId="1636400845">
    <w:abstractNumId w:val="40"/>
  </w:num>
  <w:num w:numId="4" w16cid:durableId="767240986">
    <w:abstractNumId w:val="2"/>
  </w:num>
  <w:num w:numId="5" w16cid:durableId="1554385258">
    <w:abstractNumId w:val="25"/>
  </w:num>
  <w:num w:numId="6" w16cid:durableId="443303153">
    <w:abstractNumId w:val="17"/>
  </w:num>
  <w:num w:numId="7" w16cid:durableId="1541819413">
    <w:abstractNumId w:val="13"/>
  </w:num>
  <w:num w:numId="8" w16cid:durableId="1454905180">
    <w:abstractNumId w:val="27"/>
  </w:num>
  <w:num w:numId="9" w16cid:durableId="569196071">
    <w:abstractNumId w:val="5"/>
  </w:num>
  <w:num w:numId="10" w16cid:durableId="1256984514">
    <w:abstractNumId w:val="26"/>
  </w:num>
  <w:num w:numId="11" w16cid:durableId="1701936433">
    <w:abstractNumId w:val="1"/>
  </w:num>
  <w:num w:numId="12" w16cid:durableId="1783767901">
    <w:abstractNumId w:val="38"/>
  </w:num>
  <w:num w:numId="13" w16cid:durableId="2125032641">
    <w:abstractNumId w:val="7"/>
  </w:num>
  <w:num w:numId="14" w16cid:durableId="1234387224">
    <w:abstractNumId w:val="32"/>
  </w:num>
  <w:num w:numId="15" w16cid:durableId="1493763328">
    <w:abstractNumId w:val="35"/>
  </w:num>
  <w:num w:numId="16" w16cid:durableId="851188256">
    <w:abstractNumId w:val="20"/>
  </w:num>
  <w:num w:numId="17" w16cid:durableId="415172015">
    <w:abstractNumId w:val="44"/>
  </w:num>
  <w:num w:numId="18" w16cid:durableId="718284245">
    <w:abstractNumId w:val="24"/>
  </w:num>
  <w:num w:numId="19" w16cid:durableId="855073448">
    <w:abstractNumId w:val="33"/>
  </w:num>
  <w:num w:numId="20" w16cid:durableId="497966190">
    <w:abstractNumId w:val="14"/>
  </w:num>
  <w:num w:numId="21" w16cid:durableId="494037015">
    <w:abstractNumId w:val="22"/>
  </w:num>
  <w:num w:numId="22" w16cid:durableId="235090789">
    <w:abstractNumId w:val="18"/>
  </w:num>
  <w:num w:numId="23" w16cid:durableId="1030642729">
    <w:abstractNumId w:val="39"/>
  </w:num>
  <w:num w:numId="24" w16cid:durableId="279263816">
    <w:abstractNumId w:val="37"/>
  </w:num>
  <w:num w:numId="25" w16cid:durableId="397023660">
    <w:abstractNumId w:val="3"/>
  </w:num>
  <w:num w:numId="26" w16cid:durableId="1064065243">
    <w:abstractNumId w:val="28"/>
  </w:num>
  <w:num w:numId="27" w16cid:durableId="50665168">
    <w:abstractNumId w:val="23"/>
  </w:num>
  <w:num w:numId="28" w16cid:durableId="1289505355">
    <w:abstractNumId w:val="26"/>
  </w:num>
  <w:num w:numId="29" w16cid:durableId="1814831462">
    <w:abstractNumId w:val="30"/>
  </w:num>
  <w:num w:numId="30" w16cid:durableId="351228988">
    <w:abstractNumId w:val="31"/>
  </w:num>
  <w:num w:numId="31" w16cid:durableId="564604386">
    <w:abstractNumId w:val="6"/>
  </w:num>
  <w:num w:numId="32" w16cid:durableId="225070067">
    <w:abstractNumId w:val="43"/>
  </w:num>
  <w:num w:numId="33" w16cid:durableId="1210875148">
    <w:abstractNumId w:val="36"/>
  </w:num>
  <w:num w:numId="34" w16cid:durableId="900675977">
    <w:abstractNumId w:val="30"/>
  </w:num>
  <w:num w:numId="35" w16cid:durableId="13378073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56948684">
    <w:abstractNumId w:val="31"/>
  </w:num>
  <w:num w:numId="37" w16cid:durableId="469399202">
    <w:abstractNumId w:val="34"/>
  </w:num>
  <w:num w:numId="38" w16cid:durableId="706563985">
    <w:abstractNumId w:val="0"/>
  </w:num>
  <w:num w:numId="39" w16cid:durableId="1233850749">
    <w:abstractNumId w:val="29"/>
  </w:num>
  <w:num w:numId="40" w16cid:durableId="1325160923">
    <w:abstractNumId w:val="15"/>
  </w:num>
  <w:num w:numId="41" w16cid:durableId="1572814377">
    <w:abstractNumId w:val="19"/>
  </w:num>
  <w:num w:numId="42" w16cid:durableId="1656912090">
    <w:abstractNumId w:val="42"/>
  </w:num>
  <w:num w:numId="43" w16cid:durableId="891306633">
    <w:abstractNumId w:val="8"/>
  </w:num>
  <w:num w:numId="44" w16cid:durableId="546379112">
    <w:abstractNumId w:val="10"/>
  </w:num>
  <w:num w:numId="45" w16cid:durableId="726879375">
    <w:abstractNumId w:val="9"/>
  </w:num>
  <w:num w:numId="46" w16cid:durableId="453452021">
    <w:abstractNumId w:val="41"/>
  </w:num>
  <w:num w:numId="47" w16cid:durableId="1731152436">
    <w:abstractNumId w:val="16"/>
  </w:num>
  <w:num w:numId="48" w16cid:durableId="2085108752">
    <w:abstractNumId w:val="26"/>
  </w:num>
  <w:num w:numId="49" w16cid:durableId="863831661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776"/>
    <w:rsid w:val="000122C6"/>
    <w:rsid w:val="00012B35"/>
    <w:rsid w:val="000133F8"/>
    <w:rsid w:val="0001438F"/>
    <w:rsid w:val="00014E00"/>
    <w:rsid w:val="00014FFE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218E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7CE7"/>
    <w:rsid w:val="00050194"/>
    <w:rsid w:val="00050E06"/>
    <w:rsid w:val="000517AF"/>
    <w:rsid w:val="000526D9"/>
    <w:rsid w:val="0005344B"/>
    <w:rsid w:val="000543E5"/>
    <w:rsid w:val="00054742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97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55C7"/>
    <w:rsid w:val="000D5E8D"/>
    <w:rsid w:val="000D7070"/>
    <w:rsid w:val="000D7BD6"/>
    <w:rsid w:val="000E26F7"/>
    <w:rsid w:val="000E27FB"/>
    <w:rsid w:val="000E296B"/>
    <w:rsid w:val="000E3748"/>
    <w:rsid w:val="000E43DD"/>
    <w:rsid w:val="000E5643"/>
    <w:rsid w:val="000E59B3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AA2"/>
    <w:rsid w:val="000F41F1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F2A"/>
    <w:rsid w:val="001201C3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D50"/>
    <w:rsid w:val="00127E1B"/>
    <w:rsid w:val="001300BD"/>
    <w:rsid w:val="00130614"/>
    <w:rsid w:val="0013125F"/>
    <w:rsid w:val="00131304"/>
    <w:rsid w:val="00132C4C"/>
    <w:rsid w:val="0013302D"/>
    <w:rsid w:val="00133B5A"/>
    <w:rsid w:val="001344B4"/>
    <w:rsid w:val="0013496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104D"/>
    <w:rsid w:val="0014176E"/>
    <w:rsid w:val="00141F56"/>
    <w:rsid w:val="001420D9"/>
    <w:rsid w:val="0014236D"/>
    <w:rsid w:val="00142A2B"/>
    <w:rsid w:val="00145141"/>
    <w:rsid w:val="00145CE4"/>
    <w:rsid w:val="00145D6B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BB0"/>
    <w:rsid w:val="00157833"/>
    <w:rsid w:val="00157ED4"/>
    <w:rsid w:val="00160443"/>
    <w:rsid w:val="0016088A"/>
    <w:rsid w:val="00160989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B1E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C112A"/>
    <w:rsid w:val="001C1AE2"/>
    <w:rsid w:val="001C38D9"/>
    <w:rsid w:val="001C55A0"/>
    <w:rsid w:val="001C62E2"/>
    <w:rsid w:val="001C6351"/>
    <w:rsid w:val="001C6D31"/>
    <w:rsid w:val="001C7421"/>
    <w:rsid w:val="001C7426"/>
    <w:rsid w:val="001C7C95"/>
    <w:rsid w:val="001D1501"/>
    <w:rsid w:val="001D24CA"/>
    <w:rsid w:val="001D2CD8"/>
    <w:rsid w:val="001D43A5"/>
    <w:rsid w:val="001D5A29"/>
    <w:rsid w:val="001D5BB0"/>
    <w:rsid w:val="001D5F18"/>
    <w:rsid w:val="001D62DE"/>
    <w:rsid w:val="001D6479"/>
    <w:rsid w:val="001D73A7"/>
    <w:rsid w:val="001E0076"/>
    <w:rsid w:val="001E11A2"/>
    <w:rsid w:val="001E1C78"/>
    <w:rsid w:val="001E29AB"/>
    <w:rsid w:val="001E2A9F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58ED"/>
    <w:rsid w:val="00245A1B"/>
    <w:rsid w:val="00245BAF"/>
    <w:rsid w:val="00246106"/>
    <w:rsid w:val="00246998"/>
    <w:rsid w:val="00247604"/>
    <w:rsid w:val="002500F5"/>
    <w:rsid w:val="00250861"/>
    <w:rsid w:val="00250A23"/>
    <w:rsid w:val="00251F2F"/>
    <w:rsid w:val="00252A6B"/>
    <w:rsid w:val="002544F4"/>
    <w:rsid w:val="00254A55"/>
    <w:rsid w:val="00255698"/>
    <w:rsid w:val="00255CF7"/>
    <w:rsid w:val="00257B66"/>
    <w:rsid w:val="00257B77"/>
    <w:rsid w:val="002600BE"/>
    <w:rsid w:val="0026259C"/>
    <w:rsid w:val="002625FD"/>
    <w:rsid w:val="0026291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DD6"/>
    <w:rsid w:val="00272797"/>
    <w:rsid w:val="00272956"/>
    <w:rsid w:val="00272990"/>
    <w:rsid w:val="00273748"/>
    <w:rsid w:val="00273B43"/>
    <w:rsid w:val="002749F8"/>
    <w:rsid w:val="00274D0C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1900"/>
    <w:rsid w:val="002B27B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808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410A"/>
    <w:rsid w:val="002F4CC7"/>
    <w:rsid w:val="002F56ED"/>
    <w:rsid w:val="002F695D"/>
    <w:rsid w:val="002F7D7A"/>
    <w:rsid w:val="00300201"/>
    <w:rsid w:val="003005CE"/>
    <w:rsid w:val="00300C9A"/>
    <w:rsid w:val="00301037"/>
    <w:rsid w:val="00301142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31E8D"/>
    <w:rsid w:val="00331EBE"/>
    <w:rsid w:val="00334AB6"/>
    <w:rsid w:val="003352D6"/>
    <w:rsid w:val="00336FB0"/>
    <w:rsid w:val="0033705B"/>
    <w:rsid w:val="00337B90"/>
    <w:rsid w:val="00337C7F"/>
    <w:rsid w:val="0034017D"/>
    <w:rsid w:val="00341DEA"/>
    <w:rsid w:val="00342FB8"/>
    <w:rsid w:val="00344B08"/>
    <w:rsid w:val="00345353"/>
    <w:rsid w:val="00345BFE"/>
    <w:rsid w:val="00345F78"/>
    <w:rsid w:val="00346DC4"/>
    <w:rsid w:val="00346DE7"/>
    <w:rsid w:val="00347399"/>
    <w:rsid w:val="0034744F"/>
    <w:rsid w:val="003507DA"/>
    <w:rsid w:val="0035164B"/>
    <w:rsid w:val="00351C5F"/>
    <w:rsid w:val="00351D38"/>
    <w:rsid w:val="003524C4"/>
    <w:rsid w:val="003534A6"/>
    <w:rsid w:val="003537C6"/>
    <w:rsid w:val="00353C26"/>
    <w:rsid w:val="00354469"/>
    <w:rsid w:val="00354B0D"/>
    <w:rsid w:val="00356647"/>
    <w:rsid w:val="003566F7"/>
    <w:rsid w:val="003572D1"/>
    <w:rsid w:val="00357305"/>
    <w:rsid w:val="00357F92"/>
    <w:rsid w:val="00360548"/>
    <w:rsid w:val="0036354D"/>
    <w:rsid w:val="003638B8"/>
    <w:rsid w:val="00364601"/>
    <w:rsid w:val="003658CF"/>
    <w:rsid w:val="00366695"/>
    <w:rsid w:val="003673B5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029"/>
    <w:rsid w:val="003812A4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431B"/>
    <w:rsid w:val="00394E75"/>
    <w:rsid w:val="00395781"/>
    <w:rsid w:val="00395F22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DBD"/>
    <w:rsid w:val="003F440E"/>
    <w:rsid w:val="003F4CF9"/>
    <w:rsid w:val="003F5C5C"/>
    <w:rsid w:val="003F60A5"/>
    <w:rsid w:val="003F60C0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1E3A"/>
    <w:rsid w:val="004121B8"/>
    <w:rsid w:val="00412841"/>
    <w:rsid w:val="004133A0"/>
    <w:rsid w:val="00413507"/>
    <w:rsid w:val="00413B22"/>
    <w:rsid w:val="00413D57"/>
    <w:rsid w:val="004143A2"/>
    <w:rsid w:val="004149FF"/>
    <w:rsid w:val="00414D87"/>
    <w:rsid w:val="0041530E"/>
    <w:rsid w:val="00415C92"/>
    <w:rsid w:val="0041754F"/>
    <w:rsid w:val="00420892"/>
    <w:rsid w:val="00421035"/>
    <w:rsid w:val="00422025"/>
    <w:rsid w:val="0042245E"/>
    <w:rsid w:val="00423D6B"/>
    <w:rsid w:val="004248DD"/>
    <w:rsid w:val="00424DF6"/>
    <w:rsid w:val="0042560F"/>
    <w:rsid w:val="00425637"/>
    <w:rsid w:val="00425ACA"/>
    <w:rsid w:val="00427146"/>
    <w:rsid w:val="004275A3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307C"/>
    <w:rsid w:val="004438E3"/>
    <w:rsid w:val="00443D58"/>
    <w:rsid w:val="00444DAE"/>
    <w:rsid w:val="0044598B"/>
    <w:rsid w:val="0044655B"/>
    <w:rsid w:val="00446771"/>
    <w:rsid w:val="0044697D"/>
    <w:rsid w:val="00447812"/>
    <w:rsid w:val="00447B60"/>
    <w:rsid w:val="004525DD"/>
    <w:rsid w:val="004529B5"/>
    <w:rsid w:val="00453B54"/>
    <w:rsid w:val="00453D03"/>
    <w:rsid w:val="00453FF8"/>
    <w:rsid w:val="004541BA"/>
    <w:rsid w:val="0045524F"/>
    <w:rsid w:val="0045557D"/>
    <w:rsid w:val="00456272"/>
    <w:rsid w:val="00456285"/>
    <w:rsid w:val="004563DB"/>
    <w:rsid w:val="00456412"/>
    <w:rsid w:val="0045796D"/>
    <w:rsid w:val="0046181F"/>
    <w:rsid w:val="00462227"/>
    <w:rsid w:val="00464E2F"/>
    <w:rsid w:val="004662F1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36FF"/>
    <w:rsid w:val="00473A4A"/>
    <w:rsid w:val="00474CEB"/>
    <w:rsid w:val="00475030"/>
    <w:rsid w:val="00475230"/>
    <w:rsid w:val="004764F3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302E"/>
    <w:rsid w:val="004B45B6"/>
    <w:rsid w:val="004B463E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501"/>
    <w:rsid w:val="00506616"/>
    <w:rsid w:val="00506A4B"/>
    <w:rsid w:val="005074CF"/>
    <w:rsid w:val="00510AF6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740C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A"/>
    <w:rsid w:val="0055142D"/>
    <w:rsid w:val="005520E7"/>
    <w:rsid w:val="00552775"/>
    <w:rsid w:val="00552900"/>
    <w:rsid w:val="005529AF"/>
    <w:rsid w:val="00556D8B"/>
    <w:rsid w:val="00561FB6"/>
    <w:rsid w:val="005620E4"/>
    <w:rsid w:val="00562880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9BC"/>
    <w:rsid w:val="005A40D1"/>
    <w:rsid w:val="005A4AD9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FBE"/>
    <w:rsid w:val="005C2636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61F2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6775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39A"/>
    <w:rsid w:val="0065040C"/>
    <w:rsid w:val="0065125C"/>
    <w:rsid w:val="00652123"/>
    <w:rsid w:val="006528DC"/>
    <w:rsid w:val="006545EB"/>
    <w:rsid w:val="00654AB8"/>
    <w:rsid w:val="00654C01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8D9"/>
    <w:rsid w:val="006B5ABF"/>
    <w:rsid w:val="006B5B2B"/>
    <w:rsid w:val="006B644F"/>
    <w:rsid w:val="006B68F1"/>
    <w:rsid w:val="006B7069"/>
    <w:rsid w:val="006C012A"/>
    <w:rsid w:val="006C02C3"/>
    <w:rsid w:val="006C1658"/>
    <w:rsid w:val="006C26DF"/>
    <w:rsid w:val="006C2827"/>
    <w:rsid w:val="006C2A2C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708A"/>
    <w:rsid w:val="006C78D1"/>
    <w:rsid w:val="006C7C6E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B6A"/>
    <w:rsid w:val="006D6C66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F032C"/>
    <w:rsid w:val="006F0964"/>
    <w:rsid w:val="006F1256"/>
    <w:rsid w:val="006F1FA8"/>
    <w:rsid w:val="006F2216"/>
    <w:rsid w:val="006F3C5F"/>
    <w:rsid w:val="006F3E79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F75"/>
    <w:rsid w:val="0073516D"/>
    <w:rsid w:val="007353A3"/>
    <w:rsid w:val="00736B55"/>
    <w:rsid w:val="00737B89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654"/>
    <w:rsid w:val="0075388B"/>
    <w:rsid w:val="00753E16"/>
    <w:rsid w:val="00754128"/>
    <w:rsid w:val="00754957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4000"/>
    <w:rsid w:val="00765AD4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491E"/>
    <w:rsid w:val="00794C46"/>
    <w:rsid w:val="00794DCB"/>
    <w:rsid w:val="0079603C"/>
    <w:rsid w:val="00796330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B1A4C"/>
    <w:rsid w:val="007B3635"/>
    <w:rsid w:val="007B3BDF"/>
    <w:rsid w:val="007B4A85"/>
    <w:rsid w:val="007B4ED2"/>
    <w:rsid w:val="007B5549"/>
    <w:rsid w:val="007B652B"/>
    <w:rsid w:val="007B7152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DD5"/>
    <w:rsid w:val="007C7EBF"/>
    <w:rsid w:val="007D04CE"/>
    <w:rsid w:val="007D0AD3"/>
    <w:rsid w:val="007D1B40"/>
    <w:rsid w:val="007D1F44"/>
    <w:rsid w:val="007D2F10"/>
    <w:rsid w:val="007D33AC"/>
    <w:rsid w:val="007D33BC"/>
    <w:rsid w:val="007D365E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FF7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1020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633"/>
    <w:rsid w:val="00815209"/>
    <w:rsid w:val="00816887"/>
    <w:rsid w:val="00816F33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85A"/>
    <w:rsid w:val="00840D53"/>
    <w:rsid w:val="00841C4F"/>
    <w:rsid w:val="0084270C"/>
    <w:rsid w:val="00843688"/>
    <w:rsid w:val="00843ADC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1341"/>
    <w:rsid w:val="008A17B8"/>
    <w:rsid w:val="008A26BB"/>
    <w:rsid w:val="008A3542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B045A"/>
    <w:rsid w:val="008B3C0C"/>
    <w:rsid w:val="008B4E67"/>
    <w:rsid w:val="008B5EAF"/>
    <w:rsid w:val="008B65FA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3277"/>
    <w:rsid w:val="00903C2A"/>
    <w:rsid w:val="00903EB5"/>
    <w:rsid w:val="009040E4"/>
    <w:rsid w:val="0090554A"/>
    <w:rsid w:val="00905DFE"/>
    <w:rsid w:val="009062D0"/>
    <w:rsid w:val="00906FA6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4053"/>
    <w:rsid w:val="00924B4F"/>
    <w:rsid w:val="00925188"/>
    <w:rsid w:val="00925975"/>
    <w:rsid w:val="009300EF"/>
    <w:rsid w:val="009308A2"/>
    <w:rsid w:val="00930957"/>
    <w:rsid w:val="0093100E"/>
    <w:rsid w:val="00932A3B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AA5"/>
    <w:rsid w:val="00946EE0"/>
    <w:rsid w:val="009475B0"/>
    <w:rsid w:val="009506E1"/>
    <w:rsid w:val="00950DCB"/>
    <w:rsid w:val="00950ECE"/>
    <w:rsid w:val="009516DA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D2F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37F3"/>
    <w:rsid w:val="009A3A2C"/>
    <w:rsid w:val="009A4D4B"/>
    <w:rsid w:val="009A4E07"/>
    <w:rsid w:val="009A51AC"/>
    <w:rsid w:val="009A59CE"/>
    <w:rsid w:val="009A600B"/>
    <w:rsid w:val="009A67B9"/>
    <w:rsid w:val="009A6C1B"/>
    <w:rsid w:val="009A7205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56AC"/>
    <w:rsid w:val="009E63A7"/>
    <w:rsid w:val="009E6864"/>
    <w:rsid w:val="009E6CDE"/>
    <w:rsid w:val="009F154A"/>
    <w:rsid w:val="009F27E3"/>
    <w:rsid w:val="009F286A"/>
    <w:rsid w:val="009F310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E6B"/>
    <w:rsid w:val="00A11A3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309EF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6A53"/>
    <w:rsid w:val="00A46E26"/>
    <w:rsid w:val="00A47586"/>
    <w:rsid w:val="00A47A22"/>
    <w:rsid w:val="00A5152A"/>
    <w:rsid w:val="00A51700"/>
    <w:rsid w:val="00A51EE1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79BE"/>
    <w:rsid w:val="00A67E74"/>
    <w:rsid w:val="00A70B57"/>
    <w:rsid w:val="00A71237"/>
    <w:rsid w:val="00A7231B"/>
    <w:rsid w:val="00A72B93"/>
    <w:rsid w:val="00A730BB"/>
    <w:rsid w:val="00A73CAD"/>
    <w:rsid w:val="00A7478B"/>
    <w:rsid w:val="00A74C61"/>
    <w:rsid w:val="00A75AB9"/>
    <w:rsid w:val="00A76179"/>
    <w:rsid w:val="00A76A13"/>
    <w:rsid w:val="00A779C7"/>
    <w:rsid w:val="00A77C38"/>
    <w:rsid w:val="00A8022C"/>
    <w:rsid w:val="00A8062C"/>
    <w:rsid w:val="00A80EA3"/>
    <w:rsid w:val="00A817D0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A9C"/>
    <w:rsid w:val="00A946AF"/>
    <w:rsid w:val="00A94C5A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61BB"/>
    <w:rsid w:val="00AA7E70"/>
    <w:rsid w:val="00AB1B30"/>
    <w:rsid w:val="00AB1CBA"/>
    <w:rsid w:val="00AB1CCB"/>
    <w:rsid w:val="00AB2175"/>
    <w:rsid w:val="00AB26F1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FEA"/>
    <w:rsid w:val="00AD44B5"/>
    <w:rsid w:val="00AD45E2"/>
    <w:rsid w:val="00AD61CD"/>
    <w:rsid w:val="00AD6D7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4C51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3C2"/>
    <w:rsid w:val="00B164BB"/>
    <w:rsid w:val="00B166DF"/>
    <w:rsid w:val="00B17B19"/>
    <w:rsid w:val="00B209A4"/>
    <w:rsid w:val="00B20E65"/>
    <w:rsid w:val="00B20FBD"/>
    <w:rsid w:val="00B21360"/>
    <w:rsid w:val="00B21AAE"/>
    <w:rsid w:val="00B21DF7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7CB"/>
    <w:rsid w:val="00B637DD"/>
    <w:rsid w:val="00B64825"/>
    <w:rsid w:val="00B65F44"/>
    <w:rsid w:val="00B66182"/>
    <w:rsid w:val="00B66DF6"/>
    <w:rsid w:val="00B67FC9"/>
    <w:rsid w:val="00B70AFF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9B5"/>
    <w:rsid w:val="00B81D48"/>
    <w:rsid w:val="00B81DDF"/>
    <w:rsid w:val="00B82C14"/>
    <w:rsid w:val="00B8372E"/>
    <w:rsid w:val="00B840C5"/>
    <w:rsid w:val="00B85A17"/>
    <w:rsid w:val="00B85CAA"/>
    <w:rsid w:val="00B870BD"/>
    <w:rsid w:val="00B908A8"/>
    <w:rsid w:val="00B90FD9"/>
    <w:rsid w:val="00B927C8"/>
    <w:rsid w:val="00B9290C"/>
    <w:rsid w:val="00B930E8"/>
    <w:rsid w:val="00B93AC0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74B7"/>
    <w:rsid w:val="00BA78BE"/>
    <w:rsid w:val="00BA7E91"/>
    <w:rsid w:val="00BB14EA"/>
    <w:rsid w:val="00BB2BB0"/>
    <w:rsid w:val="00BB372D"/>
    <w:rsid w:val="00BB3C30"/>
    <w:rsid w:val="00BB473D"/>
    <w:rsid w:val="00BB5731"/>
    <w:rsid w:val="00BB58A6"/>
    <w:rsid w:val="00BB658B"/>
    <w:rsid w:val="00BB66AE"/>
    <w:rsid w:val="00BB68B1"/>
    <w:rsid w:val="00BB7445"/>
    <w:rsid w:val="00BB793C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E0B9B"/>
    <w:rsid w:val="00BE17E5"/>
    <w:rsid w:val="00BE2320"/>
    <w:rsid w:val="00BE2A08"/>
    <w:rsid w:val="00BE4BC9"/>
    <w:rsid w:val="00BE611F"/>
    <w:rsid w:val="00BE685E"/>
    <w:rsid w:val="00BE7361"/>
    <w:rsid w:val="00BE76F1"/>
    <w:rsid w:val="00BE7ECD"/>
    <w:rsid w:val="00BF0551"/>
    <w:rsid w:val="00BF0A9E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E0B"/>
    <w:rsid w:val="00C05DBB"/>
    <w:rsid w:val="00C05E86"/>
    <w:rsid w:val="00C05EFD"/>
    <w:rsid w:val="00C0630A"/>
    <w:rsid w:val="00C06E3A"/>
    <w:rsid w:val="00C07AA3"/>
    <w:rsid w:val="00C10067"/>
    <w:rsid w:val="00C129C6"/>
    <w:rsid w:val="00C133F9"/>
    <w:rsid w:val="00C13B5E"/>
    <w:rsid w:val="00C144F0"/>
    <w:rsid w:val="00C14FA2"/>
    <w:rsid w:val="00C16267"/>
    <w:rsid w:val="00C1639A"/>
    <w:rsid w:val="00C1649F"/>
    <w:rsid w:val="00C1722A"/>
    <w:rsid w:val="00C17B7F"/>
    <w:rsid w:val="00C20101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3E4C"/>
    <w:rsid w:val="00C34F1D"/>
    <w:rsid w:val="00C36476"/>
    <w:rsid w:val="00C36D24"/>
    <w:rsid w:val="00C37A1B"/>
    <w:rsid w:val="00C40787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52F"/>
    <w:rsid w:val="00C63FED"/>
    <w:rsid w:val="00C65408"/>
    <w:rsid w:val="00C66422"/>
    <w:rsid w:val="00C66902"/>
    <w:rsid w:val="00C67149"/>
    <w:rsid w:val="00C671DC"/>
    <w:rsid w:val="00C67A0E"/>
    <w:rsid w:val="00C70512"/>
    <w:rsid w:val="00C70633"/>
    <w:rsid w:val="00C70F62"/>
    <w:rsid w:val="00C7206A"/>
    <w:rsid w:val="00C72095"/>
    <w:rsid w:val="00C7332F"/>
    <w:rsid w:val="00C736BD"/>
    <w:rsid w:val="00C73990"/>
    <w:rsid w:val="00C74517"/>
    <w:rsid w:val="00C762D9"/>
    <w:rsid w:val="00C763C4"/>
    <w:rsid w:val="00C76454"/>
    <w:rsid w:val="00C76C9F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C00BD"/>
    <w:rsid w:val="00CC05AF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D0455"/>
    <w:rsid w:val="00CD1162"/>
    <w:rsid w:val="00CD1E58"/>
    <w:rsid w:val="00CD30F1"/>
    <w:rsid w:val="00CD3496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6DF"/>
    <w:rsid w:val="00CF1BCB"/>
    <w:rsid w:val="00CF1FDD"/>
    <w:rsid w:val="00CF307F"/>
    <w:rsid w:val="00CF31A4"/>
    <w:rsid w:val="00CF38F7"/>
    <w:rsid w:val="00CF4DB0"/>
    <w:rsid w:val="00CF4F27"/>
    <w:rsid w:val="00CF50BE"/>
    <w:rsid w:val="00CF6F99"/>
    <w:rsid w:val="00CF770B"/>
    <w:rsid w:val="00CF7D09"/>
    <w:rsid w:val="00D001C6"/>
    <w:rsid w:val="00D00FD4"/>
    <w:rsid w:val="00D010CE"/>
    <w:rsid w:val="00D012E3"/>
    <w:rsid w:val="00D03325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5E7C"/>
    <w:rsid w:val="00D16EC3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643F"/>
    <w:rsid w:val="00D264C8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D11"/>
    <w:rsid w:val="00D33365"/>
    <w:rsid w:val="00D3377E"/>
    <w:rsid w:val="00D33EDE"/>
    <w:rsid w:val="00D34A4A"/>
    <w:rsid w:val="00D35BB8"/>
    <w:rsid w:val="00D36A1A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34DA"/>
    <w:rsid w:val="00D53737"/>
    <w:rsid w:val="00D53E1B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4A27"/>
    <w:rsid w:val="00D75E92"/>
    <w:rsid w:val="00D76AF7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DB9"/>
    <w:rsid w:val="00DA0686"/>
    <w:rsid w:val="00DA271F"/>
    <w:rsid w:val="00DA32D8"/>
    <w:rsid w:val="00DA3312"/>
    <w:rsid w:val="00DA336D"/>
    <w:rsid w:val="00DA4BF4"/>
    <w:rsid w:val="00DA5B6D"/>
    <w:rsid w:val="00DA5E7A"/>
    <w:rsid w:val="00DA610D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7C98"/>
    <w:rsid w:val="00DD0966"/>
    <w:rsid w:val="00DD2715"/>
    <w:rsid w:val="00DD3004"/>
    <w:rsid w:val="00DD3097"/>
    <w:rsid w:val="00DD371F"/>
    <w:rsid w:val="00DD3CAD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6B67"/>
    <w:rsid w:val="00E008D8"/>
    <w:rsid w:val="00E00C3F"/>
    <w:rsid w:val="00E01315"/>
    <w:rsid w:val="00E01503"/>
    <w:rsid w:val="00E01FBA"/>
    <w:rsid w:val="00E024C8"/>
    <w:rsid w:val="00E0471A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214F"/>
    <w:rsid w:val="00E12980"/>
    <w:rsid w:val="00E12CF3"/>
    <w:rsid w:val="00E13711"/>
    <w:rsid w:val="00E13F05"/>
    <w:rsid w:val="00E14743"/>
    <w:rsid w:val="00E14DE8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31211"/>
    <w:rsid w:val="00E3148F"/>
    <w:rsid w:val="00E31496"/>
    <w:rsid w:val="00E31C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B30"/>
    <w:rsid w:val="00E52E83"/>
    <w:rsid w:val="00E53D6E"/>
    <w:rsid w:val="00E564D3"/>
    <w:rsid w:val="00E567AE"/>
    <w:rsid w:val="00E56A7C"/>
    <w:rsid w:val="00E573E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1184"/>
    <w:rsid w:val="00E71658"/>
    <w:rsid w:val="00E7169D"/>
    <w:rsid w:val="00E71A1A"/>
    <w:rsid w:val="00E71B3C"/>
    <w:rsid w:val="00E71D06"/>
    <w:rsid w:val="00E73767"/>
    <w:rsid w:val="00E73E85"/>
    <w:rsid w:val="00E748CC"/>
    <w:rsid w:val="00E74A7C"/>
    <w:rsid w:val="00E76095"/>
    <w:rsid w:val="00E8019B"/>
    <w:rsid w:val="00E80F7D"/>
    <w:rsid w:val="00E81B09"/>
    <w:rsid w:val="00E827BC"/>
    <w:rsid w:val="00E828EE"/>
    <w:rsid w:val="00E840D9"/>
    <w:rsid w:val="00E84460"/>
    <w:rsid w:val="00E85053"/>
    <w:rsid w:val="00E8580B"/>
    <w:rsid w:val="00E87508"/>
    <w:rsid w:val="00E875AC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306"/>
    <w:rsid w:val="00EA05A8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EB0"/>
    <w:rsid w:val="00ED1196"/>
    <w:rsid w:val="00ED309F"/>
    <w:rsid w:val="00ED38E0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EE9"/>
    <w:rsid w:val="00F05EC1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644A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F02"/>
    <w:rsid w:val="00F44F24"/>
    <w:rsid w:val="00F45B68"/>
    <w:rsid w:val="00F473EB"/>
    <w:rsid w:val="00F47BA9"/>
    <w:rsid w:val="00F50133"/>
    <w:rsid w:val="00F506DF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770F"/>
    <w:rsid w:val="00F778EA"/>
    <w:rsid w:val="00F81DE3"/>
    <w:rsid w:val="00F834E8"/>
    <w:rsid w:val="00F8357F"/>
    <w:rsid w:val="00F83705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C01F1"/>
    <w:rsid w:val="00FC10C4"/>
    <w:rsid w:val="00FC124C"/>
    <w:rsid w:val="00FC134F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F5"/>
    <w:rsid w:val="00FF4FF5"/>
    <w:rsid w:val="00FF5333"/>
    <w:rsid w:val="00FF5A5B"/>
    <w:rsid w:val="00FF6229"/>
    <w:rsid w:val="00FF7568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3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46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8A4F463-6646-432C-8293-1B2F4F0BC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13</TotalTime>
  <Pages>6</Pages>
  <Words>1798</Words>
  <Characters>10250</Characters>
  <Application>Microsoft Office Word</Application>
  <DocSecurity>0</DocSecurity>
  <Lines>85</Lines>
  <Paragraphs>24</Paragraphs>
  <ScaleCrop>false</ScaleCrop>
  <Company>ETSI Sophia Antipolis</Company>
  <LinksUpToDate>false</LinksUpToDate>
  <CharactersWithSpaces>12024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18</cp:revision>
  <cp:lastPrinted>2021-10-12T01:12:00Z</cp:lastPrinted>
  <dcterms:created xsi:type="dcterms:W3CDTF">2023-02-16T16:14:00Z</dcterms:created>
  <dcterms:modified xsi:type="dcterms:W3CDTF">2023-04-10T15:54:00Z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